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numbering.xml" ContentType="application/vnd.openxmlformats-officedocument.wordprocessingml.numbering+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A1B" w:rsidRDefault="001B1A1B">
      <w:pPr>
        <w:pStyle w:val="Heading1"/>
      </w:pPr>
      <w:r>
        <w:t>Summary</w:t>
      </w:r>
    </w:p>
    <w:sdt>
      <w:sdtPr>
        <w:id w:val="9459735"/>
        <w:placeholder>
          <w:docPart w:val="93DD6D286524BC428C93E485608A1311"/>
        </w:placeholder>
      </w:sdtPr>
      <w:sdtContent>
        <w:p w:rsidR="001B1A1B" w:rsidRPr="009051E6" w:rsidRDefault="00FF6B85" w:rsidP="009051E6">
          <w:pPr>
            <w:rPr>
              <w:color w:val="000000"/>
              <w:sz w:val="24"/>
              <w:szCs w:val="20"/>
            </w:rPr>
          </w:pPr>
          <w:r w:rsidRPr="00E90818">
            <w:rPr>
              <w:color w:val="000000"/>
              <w:sz w:val="24"/>
              <w:szCs w:val="20"/>
            </w:rPr>
            <w:t>Quality-focused and strong Construction Superintendent utilizes exceptional leadership skills combined with knowledge of all construction sub trades. Has excellent communication skills and extensive knowledge of blueprints and designs.</w:t>
          </w:r>
        </w:p>
      </w:sdtContent>
    </w:sdt>
    <w:p w:rsidR="001B1A1B" w:rsidRDefault="002D318F" w:rsidP="009051E6">
      <w:pPr>
        <w:pStyle w:val="Heading1"/>
      </w:pPr>
      <w:r>
        <w:t>Responsibilities</w:t>
      </w:r>
      <w:r w:rsidR="000D1755">
        <w:tab/>
      </w:r>
    </w:p>
    <w:sdt>
      <w:sdtPr>
        <w:id w:val="9459741"/>
        <w:placeholder>
          <w:docPart w:val="B0C3DB6F091CE44B86F15CF14EFF221B"/>
        </w:placeholder>
      </w:sdtPr>
      <w:sdtEndPr>
        <w:rPr>
          <w:b/>
          <w:bCs/>
        </w:rPr>
      </w:sdtEndPr>
      <w:sdtContent>
        <w:p w:rsidR="000D1755" w:rsidRPr="00E90818" w:rsidRDefault="002D318F" w:rsidP="002D318F">
          <w:pPr>
            <w:pStyle w:val="ListParagraph"/>
            <w:numPr>
              <w:ilvl w:val="0"/>
              <w:numId w:val="14"/>
            </w:numPr>
            <w:rPr>
              <w:rFonts w:ascii="Times New Roman" w:hAnsi="Times New Roman" w:cs="Times New Roman"/>
              <w:sz w:val="21"/>
              <w:szCs w:val="13"/>
            </w:rPr>
          </w:pPr>
          <w:r w:rsidRPr="00E90818">
            <w:rPr>
              <w:rFonts w:ascii="Times New Roman" w:hAnsi="Times New Roman" w:cs="Times New Roman"/>
              <w:sz w:val="21"/>
              <w:szCs w:val="16"/>
            </w:rPr>
            <w:t>Act</w:t>
          </w:r>
          <w:r w:rsidR="00566E7A">
            <w:rPr>
              <w:rFonts w:ascii="Times New Roman" w:hAnsi="Times New Roman" w:cs="Times New Roman"/>
              <w:sz w:val="21"/>
              <w:szCs w:val="16"/>
            </w:rPr>
            <w:t>s</w:t>
          </w:r>
          <w:r w:rsidRPr="00E90818">
            <w:rPr>
              <w:rFonts w:ascii="Times New Roman" w:hAnsi="Times New Roman" w:cs="Times New Roman"/>
              <w:sz w:val="21"/>
              <w:szCs w:val="16"/>
            </w:rPr>
            <w:t xml:space="preserve"> as the “Point of Contact” between all </w:t>
          </w:r>
          <w:r w:rsidR="00E90818" w:rsidRPr="00E90818">
            <w:rPr>
              <w:rFonts w:ascii="Times New Roman" w:hAnsi="Times New Roman" w:cs="Times New Roman"/>
              <w:sz w:val="21"/>
              <w:szCs w:val="16"/>
            </w:rPr>
            <w:t>sub-contractors</w:t>
          </w:r>
          <w:r w:rsidRPr="00E90818">
            <w:rPr>
              <w:rFonts w:ascii="Times New Roman" w:hAnsi="Times New Roman" w:cs="Times New Roman"/>
              <w:sz w:val="21"/>
              <w:szCs w:val="16"/>
            </w:rPr>
            <w:t xml:space="preserve"> to ensure minimal disruption </w:t>
          </w:r>
          <w:r w:rsidR="00566E7A">
            <w:rPr>
              <w:rFonts w:ascii="Times New Roman" w:hAnsi="Times New Roman" w:cs="Times New Roman"/>
              <w:sz w:val="21"/>
              <w:szCs w:val="16"/>
            </w:rPr>
            <w:t>of</w:t>
          </w:r>
          <w:r w:rsidRPr="00E90818">
            <w:rPr>
              <w:rFonts w:ascii="Times New Roman" w:hAnsi="Times New Roman" w:cs="Times New Roman"/>
              <w:sz w:val="21"/>
              <w:szCs w:val="16"/>
            </w:rPr>
            <w:t xml:space="preserve"> operations and construction activities.</w:t>
          </w:r>
        </w:p>
        <w:p w:rsidR="002D318F" w:rsidRPr="00E90818" w:rsidRDefault="002D318F" w:rsidP="002D318F">
          <w:pPr>
            <w:pStyle w:val="ListParagraph"/>
            <w:numPr>
              <w:ilvl w:val="0"/>
              <w:numId w:val="14"/>
            </w:numPr>
            <w:rPr>
              <w:rFonts w:ascii="Times" w:hAnsi="Times"/>
              <w:sz w:val="21"/>
              <w:szCs w:val="13"/>
            </w:rPr>
          </w:pPr>
          <w:r w:rsidRPr="00E90818">
            <w:rPr>
              <w:sz w:val="21"/>
              <w:szCs w:val="16"/>
            </w:rPr>
            <w:t xml:space="preserve">Executing plans to assure effective management to </w:t>
          </w:r>
          <w:r w:rsidR="00566E7A">
            <w:rPr>
              <w:sz w:val="21"/>
              <w:szCs w:val="16"/>
            </w:rPr>
            <w:t>construction projects.</w:t>
          </w:r>
        </w:p>
        <w:p w:rsidR="002D318F" w:rsidRPr="00E90818" w:rsidRDefault="002D318F" w:rsidP="002D318F">
          <w:pPr>
            <w:pStyle w:val="ListParagraph"/>
            <w:numPr>
              <w:ilvl w:val="0"/>
              <w:numId w:val="14"/>
            </w:numPr>
            <w:rPr>
              <w:rFonts w:ascii="Times" w:hAnsi="Times"/>
              <w:sz w:val="21"/>
              <w:szCs w:val="13"/>
            </w:rPr>
          </w:pPr>
          <w:r w:rsidRPr="00E90818">
            <w:rPr>
              <w:rFonts w:ascii="Times" w:hAnsi="Times"/>
              <w:sz w:val="21"/>
              <w:szCs w:val="13"/>
            </w:rPr>
            <w:t xml:space="preserve">Providing construction expertise and coordinating construction resources for the development of construction related deliverables, assisting in review of projects including </w:t>
          </w:r>
          <w:r w:rsidR="00E90818" w:rsidRPr="00E90818">
            <w:rPr>
              <w:rFonts w:ascii="Times" w:hAnsi="Times"/>
              <w:sz w:val="21"/>
              <w:szCs w:val="13"/>
            </w:rPr>
            <w:t>preconstruction</w:t>
          </w:r>
          <w:r w:rsidRPr="00E90818">
            <w:rPr>
              <w:rFonts w:ascii="Times" w:hAnsi="Times"/>
              <w:sz w:val="21"/>
              <w:szCs w:val="13"/>
            </w:rPr>
            <w:t xml:space="preserve"> review.</w:t>
          </w:r>
        </w:p>
        <w:p w:rsidR="002D318F" w:rsidRPr="00E90818" w:rsidRDefault="002D318F" w:rsidP="002D318F">
          <w:pPr>
            <w:pStyle w:val="ListParagraph"/>
            <w:numPr>
              <w:ilvl w:val="0"/>
              <w:numId w:val="14"/>
            </w:numPr>
            <w:rPr>
              <w:rFonts w:ascii="Times" w:hAnsi="Times"/>
              <w:sz w:val="21"/>
              <w:szCs w:val="13"/>
            </w:rPr>
          </w:pPr>
          <w:r w:rsidRPr="00E90818">
            <w:rPr>
              <w:rFonts w:ascii="Times" w:hAnsi="Times"/>
              <w:sz w:val="21"/>
              <w:szCs w:val="13"/>
            </w:rPr>
            <w:t>Fulfill the role of a site responsible person.</w:t>
          </w:r>
        </w:p>
        <w:p w:rsidR="00E90818" w:rsidRDefault="002D318F" w:rsidP="00E90818">
          <w:pPr>
            <w:pStyle w:val="ListParagraph"/>
            <w:numPr>
              <w:ilvl w:val="0"/>
              <w:numId w:val="14"/>
            </w:numPr>
            <w:rPr>
              <w:rFonts w:ascii="Times" w:hAnsi="Times"/>
              <w:sz w:val="21"/>
              <w:szCs w:val="13"/>
            </w:rPr>
          </w:pPr>
          <w:r w:rsidRPr="00E90818">
            <w:rPr>
              <w:rFonts w:ascii="Times" w:hAnsi="Times"/>
              <w:sz w:val="21"/>
              <w:szCs w:val="13"/>
            </w:rPr>
            <w:t>In charge of all controlled inspections with NYC DOB</w:t>
          </w:r>
          <w:r w:rsidR="00566E7A">
            <w:rPr>
              <w:rFonts w:ascii="Times" w:hAnsi="Times"/>
              <w:sz w:val="21"/>
              <w:szCs w:val="13"/>
            </w:rPr>
            <w:t xml:space="preserve"> and third party engineers</w:t>
          </w:r>
        </w:p>
        <w:p w:rsidR="00E90818" w:rsidRPr="00E90818" w:rsidRDefault="00E90818" w:rsidP="00E90818">
          <w:pPr>
            <w:pStyle w:val="ListParagraph"/>
            <w:numPr>
              <w:ilvl w:val="0"/>
              <w:numId w:val="14"/>
            </w:numPr>
            <w:rPr>
              <w:rFonts w:ascii="Times" w:hAnsi="Times"/>
              <w:sz w:val="21"/>
              <w:szCs w:val="13"/>
            </w:rPr>
          </w:pPr>
          <w:r>
            <w:rPr>
              <w:rFonts w:ascii="Times New Roman" w:hAnsi="Times New Roman" w:cs="Times New Roman"/>
              <w:sz w:val="21"/>
              <w:szCs w:val="21"/>
            </w:rPr>
            <w:t>Supervision of U</w:t>
          </w:r>
          <w:r w:rsidR="00923A89" w:rsidRPr="00E90818">
            <w:rPr>
              <w:rFonts w:ascii="Times New Roman" w:hAnsi="Times New Roman" w:cs="Times New Roman"/>
              <w:sz w:val="21"/>
              <w:szCs w:val="21"/>
            </w:rPr>
            <w:t>nder</w:t>
          </w:r>
          <w:r>
            <w:rPr>
              <w:rFonts w:ascii="Times New Roman" w:hAnsi="Times New Roman" w:cs="Times New Roman"/>
              <w:sz w:val="21"/>
              <w:szCs w:val="21"/>
            </w:rPr>
            <w:t>-P</w:t>
          </w:r>
          <w:r w:rsidR="00923A89" w:rsidRPr="00E90818">
            <w:rPr>
              <w:rFonts w:ascii="Times New Roman" w:hAnsi="Times New Roman" w:cs="Times New Roman"/>
              <w:sz w:val="21"/>
              <w:szCs w:val="21"/>
            </w:rPr>
            <w:t>in</w:t>
          </w:r>
          <w:r>
            <w:rPr>
              <w:rFonts w:ascii="Times New Roman" w:hAnsi="Times New Roman" w:cs="Times New Roman"/>
              <w:sz w:val="21"/>
              <w:szCs w:val="21"/>
            </w:rPr>
            <w:t>n</w:t>
          </w:r>
          <w:r w:rsidR="00923A89" w:rsidRPr="00E90818">
            <w:rPr>
              <w:rFonts w:ascii="Times New Roman" w:hAnsi="Times New Roman" w:cs="Times New Roman"/>
              <w:sz w:val="21"/>
              <w:szCs w:val="21"/>
            </w:rPr>
            <w:t>ing</w:t>
          </w:r>
          <w:r>
            <w:rPr>
              <w:rFonts w:ascii="Times New Roman" w:hAnsi="Times New Roman" w:cs="Times New Roman"/>
              <w:sz w:val="21"/>
              <w:szCs w:val="21"/>
            </w:rPr>
            <w:t xml:space="preserve">. </w:t>
          </w:r>
        </w:p>
        <w:p w:rsidR="00E90818" w:rsidRDefault="00566E7A" w:rsidP="00E90818">
          <w:pPr>
            <w:pStyle w:val="ListParagraph"/>
            <w:numPr>
              <w:ilvl w:val="0"/>
              <w:numId w:val="14"/>
            </w:numPr>
            <w:rPr>
              <w:rFonts w:ascii="Times" w:hAnsi="Times"/>
              <w:sz w:val="21"/>
              <w:szCs w:val="13"/>
            </w:rPr>
          </w:pPr>
          <w:r>
            <w:rPr>
              <w:rFonts w:ascii="Times" w:hAnsi="Times"/>
              <w:sz w:val="21"/>
              <w:szCs w:val="13"/>
            </w:rPr>
            <w:t>Experienced in landmark design and construction fulfillment</w:t>
          </w:r>
        </w:p>
        <w:p w:rsidR="00E90818" w:rsidRDefault="00E90818" w:rsidP="00E90818">
          <w:pPr>
            <w:pStyle w:val="ListParagraph"/>
            <w:numPr>
              <w:ilvl w:val="0"/>
              <w:numId w:val="14"/>
            </w:numPr>
            <w:rPr>
              <w:rFonts w:ascii="Times" w:hAnsi="Times"/>
              <w:sz w:val="21"/>
              <w:szCs w:val="13"/>
            </w:rPr>
          </w:pPr>
          <w:r>
            <w:rPr>
              <w:rFonts w:ascii="Times" w:hAnsi="Times"/>
              <w:sz w:val="21"/>
              <w:szCs w:val="13"/>
            </w:rPr>
            <w:t xml:space="preserve">Performed quality control </w:t>
          </w:r>
          <w:r w:rsidR="00566E7A">
            <w:rPr>
              <w:rFonts w:ascii="Times" w:hAnsi="Times"/>
              <w:sz w:val="21"/>
              <w:szCs w:val="13"/>
            </w:rPr>
            <w:t>inspections</w:t>
          </w:r>
          <w:r>
            <w:rPr>
              <w:rFonts w:ascii="Times" w:hAnsi="Times"/>
              <w:sz w:val="21"/>
              <w:szCs w:val="13"/>
            </w:rPr>
            <w:t>, diagnose, and repair any issues or defects which might arise.</w:t>
          </w:r>
        </w:p>
        <w:p w:rsidR="00E90818" w:rsidRDefault="00E90818" w:rsidP="00E90818">
          <w:pPr>
            <w:pStyle w:val="ListParagraph"/>
            <w:numPr>
              <w:ilvl w:val="0"/>
              <w:numId w:val="14"/>
            </w:numPr>
            <w:rPr>
              <w:rFonts w:ascii="Times" w:hAnsi="Times"/>
              <w:sz w:val="21"/>
              <w:szCs w:val="13"/>
            </w:rPr>
          </w:pPr>
          <w:r>
            <w:rPr>
              <w:rFonts w:ascii="Times" w:hAnsi="Times"/>
              <w:sz w:val="21"/>
              <w:szCs w:val="13"/>
            </w:rPr>
            <w:t>Ensure site health and safety compliance in accordance with city and OSHA regulations.</w:t>
          </w:r>
        </w:p>
        <w:p w:rsidR="00E90818" w:rsidRDefault="00E90818" w:rsidP="00E90818">
          <w:pPr>
            <w:pStyle w:val="ListParagraph"/>
            <w:numPr>
              <w:ilvl w:val="0"/>
              <w:numId w:val="14"/>
            </w:numPr>
            <w:rPr>
              <w:rFonts w:ascii="Times" w:hAnsi="Times"/>
              <w:sz w:val="21"/>
              <w:szCs w:val="13"/>
            </w:rPr>
          </w:pPr>
          <w:r>
            <w:rPr>
              <w:rFonts w:ascii="Times" w:hAnsi="Times"/>
              <w:sz w:val="21"/>
              <w:szCs w:val="13"/>
            </w:rPr>
            <w:t>In charge of technical reports and all sign offs.</w:t>
          </w:r>
        </w:p>
        <w:p w:rsidR="00E90818" w:rsidRDefault="00E90818" w:rsidP="00E90818">
          <w:pPr>
            <w:pStyle w:val="ListParagraph"/>
            <w:numPr>
              <w:ilvl w:val="0"/>
              <w:numId w:val="14"/>
            </w:numPr>
            <w:rPr>
              <w:rFonts w:ascii="Times" w:hAnsi="Times"/>
              <w:sz w:val="21"/>
              <w:szCs w:val="13"/>
            </w:rPr>
          </w:pPr>
          <w:r>
            <w:rPr>
              <w:rFonts w:ascii="Times" w:hAnsi="Times"/>
              <w:sz w:val="21"/>
              <w:szCs w:val="13"/>
            </w:rPr>
            <w:t>Supervise</w:t>
          </w:r>
          <w:r w:rsidR="00566E7A">
            <w:rPr>
              <w:rFonts w:ascii="Times" w:hAnsi="Times"/>
              <w:sz w:val="21"/>
              <w:szCs w:val="13"/>
            </w:rPr>
            <w:t>d</w:t>
          </w:r>
          <w:r>
            <w:rPr>
              <w:rFonts w:ascii="Times" w:hAnsi="Times"/>
              <w:sz w:val="21"/>
              <w:szCs w:val="13"/>
            </w:rPr>
            <w:t xml:space="preserve"> and coordinated building projects of all sizes, including apartment buildings and super structures.</w:t>
          </w:r>
        </w:p>
        <w:p w:rsidR="00E90818" w:rsidRDefault="00E90818" w:rsidP="00E90818">
          <w:pPr>
            <w:pStyle w:val="ListParagraph"/>
            <w:numPr>
              <w:ilvl w:val="0"/>
              <w:numId w:val="14"/>
            </w:numPr>
            <w:rPr>
              <w:b/>
              <w:bCs/>
            </w:rPr>
          </w:pPr>
          <w:r>
            <w:rPr>
              <w:rFonts w:ascii="Times" w:hAnsi="Times"/>
              <w:sz w:val="21"/>
              <w:szCs w:val="13"/>
            </w:rPr>
            <w:t>Ensured all construction elements met design and project standards.</w:t>
          </w:r>
        </w:p>
      </w:sdtContent>
    </w:sdt>
    <w:p w:rsidR="006C4DB4" w:rsidRDefault="006C4DB4" w:rsidP="000D1755"/>
    <w:p w:rsidR="001B1A1B" w:rsidRPr="00A340C3" w:rsidRDefault="006C4DB4" w:rsidP="00374F7E">
      <w:pPr>
        <w:pStyle w:val="ListBullet"/>
        <w:numPr>
          <w:ilvl w:val="0"/>
          <w:numId w:val="0"/>
        </w:numPr>
        <w:ind w:left="288" w:hanging="288"/>
        <w:rPr>
          <w:color w:val="377933" w:themeColor="accent2"/>
          <w:sz w:val="26"/>
          <w:szCs w:val="26"/>
        </w:rPr>
      </w:pPr>
      <w:r w:rsidRPr="00A340C3">
        <w:rPr>
          <w:color w:val="377933" w:themeColor="accent2"/>
          <w:sz w:val="26"/>
          <w:szCs w:val="26"/>
        </w:rPr>
        <w:t>Educa</w:t>
      </w:r>
      <w:r w:rsidR="00374F7E" w:rsidRPr="00A340C3">
        <w:rPr>
          <w:color w:val="377933" w:themeColor="accent2"/>
          <w:sz w:val="26"/>
          <w:szCs w:val="26"/>
        </w:rPr>
        <w:t>tion</w:t>
      </w:r>
    </w:p>
    <w:p w:rsidR="001B1A1B" w:rsidRDefault="00C633BD">
      <w:pPr>
        <w:pStyle w:val="Heading2"/>
      </w:pPr>
      <w:sdt>
        <w:sdtPr>
          <w:id w:val="9459752"/>
          <w:placeholder>
            <w:docPart w:val="710C8DD8DA48F644BDB63C74EFA80CBE"/>
          </w:placeholder>
        </w:sdtPr>
        <w:sdtContent>
          <w:r w:rsidR="00E90818" w:rsidRPr="00A340C3">
            <w:rPr>
              <w:rFonts w:ascii="Times New Roman" w:hAnsi="Times New Roman" w:cs="Times New Roman"/>
              <w:color w:val="000000" w:themeColor="text1"/>
            </w:rPr>
            <w:t>Attended College of Staten Island</w:t>
          </w:r>
        </w:sdtContent>
      </w:sdt>
      <w:r w:rsidR="001B1A1B">
        <w:tab/>
      </w:r>
      <w:r w:rsidR="00E90818">
        <w:t>1981-1982</w:t>
      </w:r>
    </w:p>
    <w:p w:rsidR="001B1A1B" w:rsidRDefault="001B1A1B">
      <w:pPr>
        <w:pStyle w:val="BodyText"/>
      </w:pPr>
    </w:p>
    <w:p w:rsidR="001B1A1B" w:rsidRDefault="009051E6">
      <w:pPr>
        <w:pStyle w:val="Heading1"/>
      </w:pPr>
      <w:r>
        <w:t>Summary of Qualifications</w:t>
      </w:r>
    </w:p>
    <w:sdt>
      <w:sdtPr>
        <w:id w:val="9459754"/>
        <w:placeholder>
          <w:docPart w:val="604A970DF65B0643A382E4230339D004"/>
        </w:placeholder>
      </w:sdtPr>
      <w:sdtContent>
        <w:p w:rsidR="006C4DB4" w:rsidRPr="009051E6" w:rsidRDefault="009051E6" w:rsidP="00566E7A">
          <w:pPr>
            <w:numPr>
              <w:ilvl w:val="0"/>
              <w:numId w:val="12"/>
            </w:numPr>
            <w:spacing w:beforeLines="1" w:afterLines="1" w:line="240" w:lineRule="auto"/>
            <w:rPr>
              <w:rFonts w:ascii="Times New Roman" w:hAnsi="Times New Roman" w:cs="Times New Roman"/>
              <w:color w:val="000000"/>
              <w:sz w:val="21"/>
              <w:szCs w:val="21"/>
            </w:rPr>
          </w:pPr>
          <w:r w:rsidRPr="009051E6">
            <w:rPr>
              <w:rFonts w:ascii="Times New Roman" w:hAnsi="Times New Roman" w:cs="Times New Roman"/>
              <w:sz w:val="21"/>
              <w:szCs w:val="21"/>
            </w:rPr>
            <w:t>OSHA-30</w:t>
          </w:r>
        </w:p>
        <w:p w:rsidR="009051E6" w:rsidRPr="009051E6" w:rsidRDefault="009051E6" w:rsidP="00566E7A">
          <w:pPr>
            <w:numPr>
              <w:ilvl w:val="0"/>
              <w:numId w:val="12"/>
            </w:numPr>
            <w:spacing w:beforeLines="1" w:afterLines="1" w:line="240" w:lineRule="auto"/>
            <w:rPr>
              <w:rFonts w:ascii="Times New Roman" w:hAnsi="Times New Roman" w:cs="Times New Roman"/>
              <w:color w:val="000000"/>
              <w:sz w:val="21"/>
              <w:szCs w:val="21"/>
            </w:rPr>
          </w:pPr>
          <w:r>
            <w:rPr>
              <w:rFonts w:ascii="Times New Roman" w:hAnsi="Times New Roman" w:cs="Times New Roman"/>
              <w:sz w:val="21"/>
              <w:szCs w:val="21"/>
            </w:rPr>
            <w:t>10 years Carpenters Union</w:t>
          </w:r>
        </w:p>
        <w:p w:rsidR="009051E6" w:rsidRPr="009051E6" w:rsidRDefault="008610E2" w:rsidP="00566E7A">
          <w:pPr>
            <w:numPr>
              <w:ilvl w:val="0"/>
              <w:numId w:val="12"/>
            </w:numPr>
            <w:spacing w:beforeLines="1" w:afterLines="1" w:line="240" w:lineRule="auto"/>
            <w:rPr>
              <w:rFonts w:ascii="Times New Roman" w:hAnsi="Times New Roman" w:cs="Times New Roman"/>
              <w:color w:val="000000"/>
              <w:sz w:val="21"/>
              <w:szCs w:val="21"/>
            </w:rPr>
          </w:pPr>
          <w:r>
            <w:rPr>
              <w:rFonts w:ascii="Times New Roman" w:hAnsi="Times New Roman" w:cs="Times New Roman"/>
              <w:sz w:val="21"/>
              <w:szCs w:val="21"/>
            </w:rPr>
            <w:t>9</w:t>
          </w:r>
          <w:r w:rsidR="009051E6">
            <w:rPr>
              <w:rFonts w:ascii="Times New Roman" w:hAnsi="Times New Roman" w:cs="Times New Roman"/>
              <w:sz w:val="21"/>
              <w:szCs w:val="21"/>
            </w:rPr>
            <w:t xml:space="preserve"> Years of Superintendent work</w:t>
          </w:r>
        </w:p>
        <w:p w:rsidR="001B1A1B" w:rsidRDefault="00C633BD" w:rsidP="009051E6">
          <w:pPr>
            <w:pStyle w:val="BodyText"/>
            <w:ind w:left="360"/>
          </w:pPr>
        </w:p>
      </w:sdtContent>
    </w:sdt>
    <w:sdt>
      <w:sdtPr>
        <w:id w:val="9459739"/>
        <w:placeholder>
          <w:docPart w:val="E0F8BEF1C03D40CF8266CB48C5BEC712"/>
        </w:placeholder>
      </w:sdtPr>
      <w:sdtContent>
        <w:p w:rsidR="002D318F" w:rsidRPr="009051E6" w:rsidRDefault="009051E6">
          <w:pPr>
            <w:rPr>
              <w:color w:val="377933" w:themeColor="accent2"/>
              <w:sz w:val="26"/>
              <w:szCs w:val="26"/>
            </w:rPr>
          </w:pPr>
          <w:r w:rsidRPr="009051E6">
            <w:rPr>
              <w:color w:val="377933" w:themeColor="accent2"/>
              <w:sz w:val="26"/>
              <w:szCs w:val="26"/>
            </w:rPr>
            <w:t>Work Experience</w:t>
          </w:r>
        </w:p>
        <w:p w:rsidR="009051E6" w:rsidRDefault="00C633BD"/>
      </w:sdtContent>
    </w:sdt>
    <w:p w:rsidR="001B1A1B" w:rsidRPr="00A340C3" w:rsidRDefault="009051E6" w:rsidP="009051E6">
      <w:pPr>
        <w:pStyle w:val="ListParagraph"/>
        <w:numPr>
          <w:ilvl w:val="0"/>
          <w:numId w:val="15"/>
        </w:numPr>
        <w:rPr>
          <w:rFonts w:ascii="Times New Roman" w:hAnsi="Times New Roman" w:cs="Times New Roman"/>
        </w:rPr>
      </w:pPr>
      <w:r w:rsidRPr="00A340C3">
        <w:rPr>
          <w:rFonts w:ascii="Times New Roman" w:hAnsi="Times New Roman" w:cs="Times New Roman"/>
        </w:rPr>
        <w:t>137 Franklin Street, New York, New York. 10013</w:t>
      </w:r>
      <w:r w:rsidRPr="00A340C3">
        <w:rPr>
          <w:rFonts w:ascii="Times New Roman" w:hAnsi="Times New Roman" w:cs="Times New Roman"/>
        </w:rPr>
        <w:tab/>
      </w:r>
      <w:r w:rsidRPr="00A340C3">
        <w:rPr>
          <w:rFonts w:ascii="Times New Roman" w:hAnsi="Times New Roman" w:cs="Times New Roman"/>
        </w:rPr>
        <w:tab/>
        <w:t>2010-2013</w:t>
      </w:r>
    </w:p>
    <w:p w:rsidR="009051E6" w:rsidRPr="00A340C3" w:rsidRDefault="009051E6" w:rsidP="009051E6">
      <w:pPr>
        <w:pStyle w:val="ListParagraph"/>
        <w:numPr>
          <w:ilvl w:val="0"/>
          <w:numId w:val="15"/>
        </w:numPr>
        <w:rPr>
          <w:rFonts w:ascii="Times New Roman" w:hAnsi="Times New Roman" w:cs="Times New Roman"/>
        </w:rPr>
      </w:pPr>
      <w:r w:rsidRPr="00A340C3">
        <w:rPr>
          <w:rFonts w:ascii="Times New Roman" w:hAnsi="Times New Roman" w:cs="Times New Roman"/>
        </w:rPr>
        <w:t>210 Pacific Street, Brooklyn, New York. 11201</w:t>
      </w:r>
      <w:r w:rsidRPr="00A340C3">
        <w:rPr>
          <w:rFonts w:ascii="Times New Roman" w:hAnsi="Times New Roman" w:cs="Times New Roman"/>
        </w:rPr>
        <w:tab/>
      </w:r>
      <w:r w:rsidRPr="00A340C3">
        <w:rPr>
          <w:rFonts w:ascii="Times New Roman" w:hAnsi="Times New Roman" w:cs="Times New Roman"/>
        </w:rPr>
        <w:tab/>
        <w:t>2013-2015</w:t>
      </w:r>
    </w:p>
    <w:p w:rsidR="009051E6" w:rsidRPr="00A340C3" w:rsidRDefault="009051E6" w:rsidP="009051E6">
      <w:pPr>
        <w:pStyle w:val="ListParagraph"/>
        <w:numPr>
          <w:ilvl w:val="0"/>
          <w:numId w:val="15"/>
        </w:numPr>
        <w:rPr>
          <w:rFonts w:ascii="Times New Roman" w:hAnsi="Times New Roman" w:cs="Times New Roman"/>
        </w:rPr>
      </w:pPr>
      <w:r w:rsidRPr="00A340C3">
        <w:rPr>
          <w:rFonts w:ascii="Times New Roman" w:hAnsi="Times New Roman" w:cs="Times New Roman"/>
        </w:rPr>
        <w:t xml:space="preserve">70 Henry Street, Brooklyn, New York. 11201           </w:t>
      </w:r>
      <w:r w:rsidRPr="00A340C3">
        <w:rPr>
          <w:rFonts w:ascii="Times New Roman" w:hAnsi="Times New Roman" w:cs="Times New Roman"/>
        </w:rPr>
        <w:tab/>
      </w:r>
      <w:r w:rsidRPr="00A340C3">
        <w:rPr>
          <w:rFonts w:ascii="Times New Roman" w:hAnsi="Times New Roman" w:cs="Times New Roman"/>
        </w:rPr>
        <w:tab/>
        <w:t>2015-2017</w:t>
      </w:r>
    </w:p>
    <w:p w:rsidR="009051E6" w:rsidRDefault="009051E6" w:rsidP="009051E6">
      <w:pPr>
        <w:pStyle w:val="ListParagraph"/>
        <w:numPr>
          <w:ilvl w:val="0"/>
          <w:numId w:val="15"/>
        </w:numPr>
        <w:rPr>
          <w:rFonts w:ascii="Times New Roman" w:hAnsi="Times New Roman" w:cs="Times New Roman"/>
        </w:rPr>
      </w:pPr>
      <w:r w:rsidRPr="00A340C3">
        <w:rPr>
          <w:rFonts w:ascii="Times New Roman" w:hAnsi="Times New Roman" w:cs="Times New Roman"/>
        </w:rPr>
        <w:t>26</w:t>
      </w:r>
      <w:r w:rsidR="00A340C3" w:rsidRPr="00A340C3">
        <w:rPr>
          <w:rFonts w:ascii="Times New Roman" w:hAnsi="Times New Roman" w:cs="Times New Roman"/>
        </w:rPr>
        <w:t>4</w:t>
      </w:r>
      <w:r w:rsidRPr="00A340C3">
        <w:rPr>
          <w:rFonts w:ascii="Times New Roman" w:hAnsi="Times New Roman" w:cs="Times New Roman"/>
        </w:rPr>
        <w:t xml:space="preserve"> Pacific Street, Brooklyn New York. 11201</w:t>
      </w:r>
      <w:r w:rsidR="00A340C3" w:rsidRPr="00A340C3">
        <w:rPr>
          <w:rFonts w:ascii="Times New Roman" w:hAnsi="Times New Roman" w:cs="Times New Roman"/>
        </w:rPr>
        <w:tab/>
      </w:r>
      <w:r w:rsidR="00A340C3" w:rsidRPr="00A340C3">
        <w:rPr>
          <w:rFonts w:ascii="Times New Roman" w:hAnsi="Times New Roman" w:cs="Times New Roman"/>
        </w:rPr>
        <w:tab/>
        <w:t>2017-2019</w:t>
      </w:r>
    </w:p>
    <w:p w:rsidR="00566E7A" w:rsidRPr="00A340C3" w:rsidRDefault="00566E7A" w:rsidP="009051E6">
      <w:pPr>
        <w:pStyle w:val="ListParagraph"/>
        <w:numPr>
          <w:ilvl w:val="0"/>
          <w:numId w:val="15"/>
        </w:numPr>
        <w:rPr>
          <w:rFonts w:ascii="Times New Roman" w:hAnsi="Times New Roman" w:cs="Times New Roman"/>
        </w:rPr>
      </w:pPr>
      <w:r>
        <w:rPr>
          <w:rFonts w:ascii="Times New Roman" w:hAnsi="Times New Roman" w:cs="Times New Roman"/>
        </w:rPr>
        <w:t>229 S</w:t>
      </w:r>
      <w:r w:rsidR="004B0F21">
        <w:rPr>
          <w:rFonts w:ascii="Times New Roman" w:hAnsi="Times New Roman" w:cs="Times New Roman"/>
        </w:rPr>
        <w:t>ackett Street, Brooklyn, New York,  11231</w:t>
      </w:r>
      <w:r w:rsidR="004B0F21">
        <w:rPr>
          <w:rFonts w:ascii="Times New Roman" w:hAnsi="Times New Roman" w:cs="Times New Roman"/>
        </w:rPr>
        <w:tab/>
      </w:r>
      <w:r w:rsidR="004B0F21">
        <w:rPr>
          <w:rFonts w:ascii="Times New Roman" w:hAnsi="Times New Roman" w:cs="Times New Roman"/>
        </w:rPr>
        <w:tab/>
        <w:t>2017-2019</w:t>
      </w:r>
    </w:p>
    <w:sectPr w:rsidR="00566E7A" w:rsidRPr="00A340C3" w:rsidSect="001B1A1B">
      <w:headerReference w:type="default" r:id="rId7"/>
      <w:foot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8FB" w:rsidRDefault="00D518FB">
      <w:pPr>
        <w:spacing w:line="240" w:lineRule="auto"/>
      </w:pPr>
      <w:r>
        <w:separator/>
      </w:r>
    </w:p>
  </w:endnote>
  <w:endnote w:type="continuationSeparator" w:id="1">
    <w:p w:rsidR="00D518FB" w:rsidRDefault="00D518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A1B" w:rsidRDefault="00C633BD">
    <w:pPr>
      <w:pStyle w:val="Footer"/>
    </w:pPr>
    <w:r>
      <w:fldChar w:fldCharType="begin"/>
    </w:r>
    <w:r w:rsidR="005A51DC">
      <w:instrText xml:space="preserve"> Page </w:instrText>
    </w:r>
    <w:r>
      <w:fldChar w:fldCharType="separate"/>
    </w:r>
    <w:r w:rsidR="0063384B">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8FB" w:rsidRDefault="00D518FB">
      <w:pPr>
        <w:spacing w:line="240" w:lineRule="auto"/>
      </w:pPr>
      <w:r>
        <w:separator/>
      </w:r>
    </w:p>
  </w:footnote>
  <w:footnote w:type="continuationSeparator" w:id="1">
    <w:p w:rsidR="00D518FB" w:rsidRDefault="00D518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8298"/>
      <w:gridCol w:w="2718"/>
    </w:tblGrid>
    <w:tr w:rsidR="001B1A1B">
      <w:tc>
        <w:tcPr>
          <w:tcW w:w="8298" w:type="dxa"/>
          <w:vAlign w:val="center"/>
        </w:tcPr>
        <w:p w:rsidR="001B1A1B" w:rsidRDefault="001B1A1B">
          <w:pPr>
            <w:pStyle w:val="Title"/>
          </w:pPr>
        </w:p>
      </w:tc>
      <w:tc>
        <w:tcPr>
          <w:tcW w:w="2718" w:type="dxa"/>
          <w:vAlign w:val="center"/>
        </w:tcPr>
        <w:p w:rsidR="001B1A1B" w:rsidRDefault="001B1A1B">
          <w:pPr>
            <w:pStyle w:val="Boxes"/>
          </w:pPr>
          <w:r>
            <w:rPr>
              <w:noProof/>
            </w:rPr>
            <w:drawing>
              <wp:inline distT="0" distB="0" distL="0" distR="0">
                <wp:extent cx="138569" cy="137160"/>
                <wp:effectExtent l="19050" t="19050" r="13831" b="15240"/>
                <wp:docPr id="21"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parent - small.png"/>
                        <pic:cNvPicPr/>
                      </pic:nvPicPr>
                      <pic:blipFill>
                        <a:blip r:embed="rId1"/>
                        <a:srcRect r="10526"/>
                        <a:stretch>
                          <a:fillRect/>
                        </a:stretch>
                      </pic:blipFill>
                      <pic:spPr>
                        <a:xfrm>
                          <a:off x="0" y="0"/>
                          <a:ext cx="138569" cy="137160"/>
                        </a:xfrm>
                        <a:prstGeom prst="roundRect">
                          <a:avLst/>
                        </a:prstGeom>
                        <a:solidFill>
                          <a:schemeClr val="bg1"/>
                        </a:solidFill>
                        <a:ln w="19050">
                          <a:solidFill>
                            <a:schemeClr val="accent2">
                              <a:lumMod val="20000"/>
                              <a:lumOff val="80000"/>
                            </a:schemeClr>
                          </a:solidFill>
                        </a:ln>
                      </pic:spPr>
                    </pic:pic>
                  </a:graphicData>
                </a:graphic>
              </wp:inline>
            </w:drawing>
          </w:r>
          <w:r>
            <w:rPr>
              <w:noProof/>
            </w:rPr>
            <w:drawing>
              <wp:inline distT="0" distB="0" distL="0" distR="0">
                <wp:extent cx="138569" cy="137160"/>
                <wp:effectExtent l="19050" t="19050" r="13831" b="15240"/>
                <wp:docPr id="22"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 - small.png"/>
                        <pic:cNvPicPr/>
                      </pic:nvPicPr>
                      <pic:blipFill>
                        <a:blip r:embed="rId1"/>
                        <a:srcRect r="10526"/>
                        <a:stretch>
                          <a:fillRect/>
                        </a:stretch>
                      </pic:blipFill>
                      <pic:spPr>
                        <a:xfrm>
                          <a:off x="0" y="0"/>
                          <a:ext cx="138569" cy="137160"/>
                        </a:xfrm>
                        <a:prstGeom prst="roundRect">
                          <a:avLst/>
                        </a:prstGeom>
                        <a:solidFill>
                          <a:schemeClr val="accent2">
                            <a:lumMod val="20000"/>
                            <a:lumOff val="80000"/>
                          </a:schemeClr>
                        </a:solidFill>
                        <a:ln w="19050">
                          <a:solidFill>
                            <a:schemeClr val="accent2">
                              <a:lumMod val="20000"/>
                              <a:lumOff val="80000"/>
                            </a:schemeClr>
                          </a:solidFill>
                        </a:ln>
                      </pic:spPr>
                    </pic:pic>
                  </a:graphicData>
                </a:graphic>
              </wp:inline>
            </w:drawing>
          </w:r>
          <w:r>
            <w:rPr>
              <w:noProof/>
            </w:rPr>
            <w:drawing>
              <wp:inline distT="0" distB="0" distL="0" distR="0">
                <wp:extent cx="138569" cy="137160"/>
                <wp:effectExtent l="19050" t="19050" r="13831" b="15240"/>
                <wp:docPr id="23"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nsparent - small.png"/>
                        <pic:cNvPicPr/>
                      </pic:nvPicPr>
                      <pic:blipFill>
                        <a:blip r:embed="rId1"/>
                        <a:srcRect r="10526"/>
                        <a:stretch>
                          <a:fillRect/>
                        </a:stretch>
                      </pic:blipFill>
                      <pic:spPr>
                        <a:xfrm>
                          <a:off x="0" y="0"/>
                          <a:ext cx="138569" cy="137160"/>
                        </a:xfrm>
                        <a:prstGeom prst="roundRect">
                          <a:avLst/>
                        </a:prstGeom>
                        <a:solidFill>
                          <a:schemeClr val="accent2">
                            <a:lumMod val="40000"/>
                            <a:lumOff val="60000"/>
                          </a:schemeClr>
                        </a:solidFill>
                        <a:ln w="19050">
                          <a:solidFill>
                            <a:schemeClr val="accent2">
                              <a:lumMod val="40000"/>
                              <a:lumOff val="60000"/>
                            </a:schemeClr>
                          </a:solidFill>
                        </a:ln>
                      </pic:spPr>
                    </pic:pic>
                  </a:graphicData>
                </a:graphic>
              </wp:inline>
            </w:drawing>
          </w:r>
          <w:r>
            <w:rPr>
              <w:noProof/>
            </w:rPr>
            <w:drawing>
              <wp:inline distT="0" distB="0" distL="0" distR="0">
                <wp:extent cx="138569" cy="137160"/>
                <wp:effectExtent l="19050" t="19050" r="13831" b="15240"/>
                <wp:docPr id="24"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sparent - small.png"/>
                        <pic:cNvPicPr/>
                      </pic:nvPicPr>
                      <pic:blipFill>
                        <a:blip r:embed="rId1"/>
                        <a:srcRect r="10526"/>
                        <a:stretch>
                          <a:fillRect/>
                        </a:stretch>
                      </pic:blipFill>
                      <pic:spPr>
                        <a:xfrm>
                          <a:off x="0" y="0"/>
                          <a:ext cx="138569" cy="137160"/>
                        </a:xfrm>
                        <a:prstGeom prst="roundRect">
                          <a:avLst/>
                        </a:prstGeom>
                        <a:solidFill>
                          <a:schemeClr val="accent2">
                            <a:lumMod val="60000"/>
                            <a:lumOff val="40000"/>
                          </a:schemeClr>
                        </a:solidFill>
                        <a:ln w="19050">
                          <a:solidFill>
                            <a:schemeClr val="accent2">
                              <a:lumMod val="60000"/>
                              <a:lumOff val="40000"/>
                            </a:schemeClr>
                          </a:solidFill>
                        </a:ln>
                      </pic:spPr>
                    </pic:pic>
                  </a:graphicData>
                </a:graphic>
              </wp:inline>
            </w:drawing>
          </w:r>
          <w:r>
            <w:rPr>
              <w:noProof/>
            </w:rPr>
            <w:drawing>
              <wp:inline distT="0" distB="0" distL="0" distR="0">
                <wp:extent cx="138569" cy="137160"/>
                <wp:effectExtent l="19050" t="19050" r="13831" b="15240"/>
                <wp:docPr id="25"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nsparent - small.png"/>
                        <pic:cNvPicPr/>
                      </pic:nvPicPr>
                      <pic:blipFill>
                        <a:blip r:embed="rId1"/>
                        <a:srcRect r="10526"/>
                        <a:stretch>
                          <a:fillRect/>
                        </a:stretch>
                      </pic:blipFill>
                      <pic:spPr>
                        <a:xfrm>
                          <a:off x="0" y="0"/>
                          <a:ext cx="138569" cy="137160"/>
                        </a:xfrm>
                        <a:prstGeom prst="roundRect">
                          <a:avLst/>
                        </a:prstGeom>
                        <a:solidFill>
                          <a:schemeClr val="accent2"/>
                        </a:solidFill>
                        <a:ln w="19050">
                          <a:solidFill>
                            <a:schemeClr val="accent2"/>
                          </a:solidFill>
                        </a:ln>
                      </pic:spPr>
                    </pic:pic>
                  </a:graphicData>
                </a:graphic>
              </wp:inline>
            </w:drawing>
          </w:r>
        </w:p>
      </w:tc>
    </w:tr>
  </w:tbl>
  <w:p w:rsidR="001B1A1B" w:rsidRDefault="001B1A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8298"/>
      <w:gridCol w:w="2718"/>
    </w:tblGrid>
    <w:tr w:rsidR="001B1A1B">
      <w:tc>
        <w:tcPr>
          <w:tcW w:w="8298" w:type="dxa"/>
          <w:vAlign w:val="center"/>
        </w:tcPr>
        <w:p w:rsidR="001B1A1B" w:rsidRPr="001B1A1B" w:rsidRDefault="00FF6B85" w:rsidP="001B1A1B">
          <w:pPr>
            <w:pStyle w:val="Title"/>
          </w:pPr>
          <w:r>
            <w:t>Michael Flannery</w:t>
          </w:r>
        </w:p>
      </w:tc>
      <w:tc>
        <w:tcPr>
          <w:tcW w:w="2718" w:type="dxa"/>
          <w:vAlign w:val="center"/>
        </w:tcPr>
        <w:p w:rsidR="001B1A1B" w:rsidRDefault="001B1A1B">
          <w:pPr>
            <w:pStyle w:val="Boxes"/>
          </w:pPr>
          <w:r>
            <w:rPr>
              <w:noProof/>
            </w:rPr>
            <w:drawing>
              <wp:inline distT="0" distB="0" distL="0" distR="0">
                <wp:extent cx="138569" cy="137160"/>
                <wp:effectExtent l="19050" t="19050" r="13831" b="15240"/>
                <wp:docPr id="26"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parent - small.png"/>
                        <pic:cNvPicPr/>
                      </pic:nvPicPr>
                      <pic:blipFill>
                        <a:blip r:embed="rId1"/>
                        <a:srcRect r="10526"/>
                        <a:stretch>
                          <a:fillRect/>
                        </a:stretch>
                      </pic:blipFill>
                      <pic:spPr>
                        <a:xfrm>
                          <a:off x="0" y="0"/>
                          <a:ext cx="138569" cy="137160"/>
                        </a:xfrm>
                        <a:prstGeom prst="roundRect">
                          <a:avLst/>
                        </a:prstGeom>
                        <a:solidFill>
                          <a:schemeClr val="bg1"/>
                        </a:solidFill>
                        <a:ln w="19050">
                          <a:solidFill>
                            <a:schemeClr val="accent2">
                              <a:lumMod val="20000"/>
                              <a:lumOff val="80000"/>
                            </a:schemeClr>
                          </a:solidFill>
                        </a:ln>
                      </pic:spPr>
                    </pic:pic>
                  </a:graphicData>
                </a:graphic>
              </wp:inline>
            </w:drawing>
          </w:r>
          <w:r>
            <w:rPr>
              <w:noProof/>
            </w:rPr>
            <w:drawing>
              <wp:inline distT="0" distB="0" distL="0" distR="0">
                <wp:extent cx="138569" cy="137160"/>
                <wp:effectExtent l="19050" t="19050" r="13831" b="15240"/>
                <wp:docPr id="27"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ansparent - small.png"/>
                        <pic:cNvPicPr/>
                      </pic:nvPicPr>
                      <pic:blipFill>
                        <a:blip r:embed="rId1"/>
                        <a:srcRect r="10526"/>
                        <a:stretch>
                          <a:fillRect/>
                        </a:stretch>
                      </pic:blipFill>
                      <pic:spPr>
                        <a:xfrm>
                          <a:off x="0" y="0"/>
                          <a:ext cx="138569" cy="137160"/>
                        </a:xfrm>
                        <a:prstGeom prst="roundRect">
                          <a:avLst/>
                        </a:prstGeom>
                        <a:solidFill>
                          <a:schemeClr val="accent2">
                            <a:lumMod val="20000"/>
                            <a:lumOff val="80000"/>
                          </a:schemeClr>
                        </a:solidFill>
                        <a:ln w="19050">
                          <a:solidFill>
                            <a:schemeClr val="accent2">
                              <a:lumMod val="20000"/>
                              <a:lumOff val="80000"/>
                            </a:schemeClr>
                          </a:solidFill>
                        </a:ln>
                      </pic:spPr>
                    </pic:pic>
                  </a:graphicData>
                </a:graphic>
              </wp:inline>
            </w:drawing>
          </w:r>
          <w:r>
            <w:rPr>
              <w:noProof/>
            </w:rPr>
            <w:drawing>
              <wp:inline distT="0" distB="0" distL="0" distR="0">
                <wp:extent cx="138569" cy="137160"/>
                <wp:effectExtent l="19050" t="19050" r="13831" b="15240"/>
                <wp:docPr id="28"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nsparent - small.png"/>
                        <pic:cNvPicPr/>
                      </pic:nvPicPr>
                      <pic:blipFill>
                        <a:blip r:embed="rId1"/>
                        <a:srcRect r="10526"/>
                        <a:stretch>
                          <a:fillRect/>
                        </a:stretch>
                      </pic:blipFill>
                      <pic:spPr>
                        <a:xfrm>
                          <a:off x="0" y="0"/>
                          <a:ext cx="138569" cy="137160"/>
                        </a:xfrm>
                        <a:prstGeom prst="roundRect">
                          <a:avLst/>
                        </a:prstGeom>
                        <a:solidFill>
                          <a:schemeClr val="accent2">
                            <a:lumMod val="40000"/>
                            <a:lumOff val="60000"/>
                          </a:schemeClr>
                        </a:solidFill>
                        <a:ln w="19050">
                          <a:solidFill>
                            <a:schemeClr val="accent2">
                              <a:lumMod val="40000"/>
                              <a:lumOff val="60000"/>
                            </a:schemeClr>
                          </a:solidFill>
                        </a:ln>
                      </pic:spPr>
                    </pic:pic>
                  </a:graphicData>
                </a:graphic>
              </wp:inline>
            </w:drawing>
          </w:r>
          <w:r>
            <w:rPr>
              <w:noProof/>
            </w:rPr>
            <w:drawing>
              <wp:inline distT="0" distB="0" distL="0" distR="0">
                <wp:extent cx="138569" cy="137160"/>
                <wp:effectExtent l="19050" t="19050" r="13831" b="15240"/>
                <wp:docPr id="29"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nsparent - small.png"/>
                        <pic:cNvPicPr/>
                      </pic:nvPicPr>
                      <pic:blipFill>
                        <a:blip r:embed="rId1"/>
                        <a:srcRect r="10526"/>
                        <a:stretch>
                          <a:fillRect/>
                        </a:stretch>
                      </pic:blipFill>
                      <pic:spPr>
                        <a:xfrm>
                          <a:off x="0" y="0"/>
                          <a:ext cx="138569" cy="137160"/>
                        </a:xfrm>
                        <a:prstGeom prst="roundRect">
                          <a:avLst/>
                        </a:prstGeom>
                        <a:solidFill>
                          <a:schemeClr val="accent2">
                            <a:lumMod val="60000"/>
                            <a:lumOff val="40000"/>
                          </a:schemeClr>
                        </a:solidFill>
                        <a:ln w="19050">
                          <a:solidFill>
                            <a:schemeClr val="accent2">
                              <a:lumMod val="60000"/>
                              <a:lumOff val="40000"/>
                            </a:schemeClr>
                          </a:solidFill>
                        </a:ln>
                      </pic:spPr>
                    </pic:pic>
                  </a:graphicData>
                </a:graphic>
              </wp:inline>
            </w:drawing>
          </w:r>
          <w:r>
            <w:rPr>
              <w:noProof/>
            </w:rPr>
            <w:drawing>
              <wp:inline distT="0" distB="0" distL="0" distR="0">
                <wp:extent cx="138569" cy="137160"/>
                <wp:effectExtent l="19050" t="19050" r="13831" b="15240"/>
                <wp:docPr id="30"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sparent - small.png"/>
                        <pic:cNvPicPr/>
                      </pic:nvPicPr>
                      <pic:blipFill>
                        <a:blip r:embed="rId1"/>
                        <a:srcRect r="10526"/>
                        <a:stretch>
                          <a:fillRect/>
                        </a:stretch>
                      </pic:blipFill>
                      <pic:spPr>
                        <a:xfrm>
                          <a:off x="0" y="0"/>
                          <a:ext cx="138569" cy="137160"/>
                        </a:xfrm>
                        <a:prstGeom prst="roundRect">
                          <a:avLst/>
                        </a:prstGeom>
                        <a:solidFill>
                          <a:schemeClr val="accent2"/>
                        </a:solidFill>
                        <a:ln w="19050">
                          <a:solidFill>
                            <a:schemeClr val="accent2"/>
                          </a:solidFill>
                        </a:ln>
                      </pic:spPr>
                    </pic:pic>
                  </a:graphicData>
                </a:graphic>
              </wp:inline>
            </w:drawing>
          </w:r>
        </w:p>
      </w:tc>
    </w:tr>
  </w:tbl>
  <w:p w:rsidR="001B1A1B" w:rsidRPr="002D318F" w:rsidRDefault="00FF6B85">
    <w:pPr>
      <w:pStyle w:val="ContactDetails"/>
      <w:rPr>
        <w:sz w:val="24"/>
      </w:rPr>
    </w:pPr>
    <w:r w:rsidRPr="002D318F">
      <w:rPr>
        <w:sz w:val="24"/>
      </w:rPr>
      <w:t>6720 Congress Avenue</w:t>
    </w:r>
    <w:r w:rsidR="001B1A1B" w:rsidRPr="002D318F">
      <w:rPr>
        <w:sz w:val="24"/>
      </w:rPr>
      <w:sym w:font="Wingdings 2" w:char="F097"/>
    </w:r>
    <w:r w:rsidRPr="002D318F">
      <w:rPr>
        <w:sz w:val="24"/>
      </w:rPr>
      <w:t>Boca Raton</w:t>
    </w:r>
    <w:r w:rsidR="001B1A1B" w:rsidRPr="002D318F">
      <w:rPr>
        <w:sz w:val="24"/>
      </w:rPr>
      <w:t xml:space="preserve">, Florida </w:t>
    </w:r>
    <w:r w:rsidRPr="002D318F">
      <w:rPr>
        <w:sz w:val="24"/>
      </w:rPr>
      <w:t>33487</w:t>
    </w:r>
    <w:r w:rsidR="001B1A1B" w:rsidRPr="002D318F">
      <w:rPr>
        <w:sz w:val="24"/>
      </w:rPr>
      <w:sym w:font="Wingdings 2" w:char="F097"/>
    </w:r>
    <w:r w:rsidRPr="002D318F">
      <w:rPr>
        <w:sz w:val="24"/>
      </w:rPr>
      <w:t xml:space="preserve"> Phone: 917-628-9846</w:t>
    </w:r>
    <w:r w:rsidR="001B1A1B" w:rsidRPr="002D318F">
      <w:rPr>
        <w:sz w:val="24"/>
      </w:rPr>
      <w:sym w:font="Wingdings 2" w:char="F097"/>
    </w:r>
    <w:r w:rsidR="001B1A1B" w:rsidRPr="002D318F">
      <w:rPr>
        <w:sz w:val="24"/>
      </w:rPr>
      <w:t xml:space="preserve"> E-Mail: </w:t>
    </w:r>
    <w:r w:rsidRPr="002D318F">
      <w:rPr>
        <w:sz w:val="24"/>
      </w:rPr>
      <w:t>mfirish44@gmail.com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903ED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FE044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A8A2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C0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B6C4D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B3C48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2125B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44023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410AA2C"/>
    <w:lvl w:ilvl="0">
      <w:start w:val="1"/>
      <w:numFmt w:val="decimal"/>
      <w:pStyle w:val="ListNumber"/>
      <w:lvlText w:val="%1."/>
      <w:lvlJc w:val="left"/>
      <w:pPr>
        <w:tabs>
          <w:tab w:val="num" w:pos="360"/>
        </w:tabs>
        <w:ind w:left="360" w:hanging="360"/>
      </w:pPr>
    </w:lvl>
  </w:abstractNum>
  <w:abstractNum w:abstractNumId="9">
    <w:nsid w:val="FFFFFF89"/>
    <w:multiLevelType w:val="singleLevel"/>
    <w:tmpl w:val="E3861DE0"/>
    <w:lvl w:ilvl="0">
      <w:start w:val="1"/>
      <w:numFmt w:val="bullet"/>
      <w:pStyle w:val="ListBullet"/>
      <w:lvlText w:val=""/>
      <w:lvlJc w:val="left"/>
      <w:pPr>
        <w:tabs>
          <w:tab w:val="num" w:pos="360"/>
        </w:tabs>
        <w:ind w:left="360" w:hanging="360"/>
      </w:pPr>
      <w:rPr>
        <w:rFonts w:ascii="Symbol" w:hAnsi="Symbol" w:hint="default"/>
        <w:color w:val="377933" w:themeColor="accent2"/>
      </w:rPr>
    </w:lvl>
  </w:abstractNum>
  <w:abstractNum w:abstractNumId="10">
    <w:nsid w:val="0B420A42"/>
    <w:multiLevelType w:val="multilevel"/>
    <w:tmpl w:val="7E08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A570F7"/>
    <w:multiLevelType w:val="multilevel"/>
    <w:tmpl w:val="011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47157A"/>
    <w:multiLevelType w:val="hybridMultilevel"/>
    <w:tmpl w:val="326E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F23A98"/>
    <w:multiLevelType w:val="hybridMultilevel"/>
    <w:tmpl w:val="34D0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0A6E0C"/>
    <w:multiLevelType w:val="hybridMultilevel"/>
    <w:tmpl w:val="10A62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characterSpacingControl w:val="doNotCompress"/>
  <w:footnotePr>
    <w:footnote w:id="0"/>
    <w:footnote w:id="1"/>
  </w:footnotePr>
  <w:endnotePr>
    <w:endnote w:id="0"/>
    <w:endnote w:id="1"/>
  </w:endnotePr>
  <w:compat>
    <w:useFELayout/>
  </w:compat>
  <w:docVars>
    <w:docVar w:name="ShowDynamicGuides" w:val="1"/>
    <w:docVar w:name="ShowMarginGuides" w:val="0"/>
    <w:docVar w:name="ShowOutlines" w:val="0"/>
    <w:docVar w:name="ShowStaticGuides" w:val="0"/>
  </w:docVars>
  <w:rsids>
    <w:rsidRoot w:val="006C4DB4"/>
    <w:rsid w:val="000D1755"/>
    <w:rsid w:val="001B1A1B"/>
    <w:rsid w:val="002D318F"/>
    <w:rsid w:val="00374F7E"/>
    <w:rsid w:val="004B0F21"/>
    <w:rsid w:val="00566E7A"/>
    <w:rsid w:val="005A51DC"/>
    <w:rsid w:val="0063384B"/>
    <w:rsid w:val="0067734F"/>
    <w:rsid w:val="006C4DB4"/>
    <w:rsid w:val="007A00DC"/>
    <w:rsid w:val="007D57CF"/>
    <w:rsid w:val="00851251"/>
    <w:rsid w:val="008610E2"/>
    <w:rsid w:val="008D33E1"/>
    <w:rsid w:val="009051E6"/>
    <w:rsid w:val="00923A89"/>
    <w:rsid w:val="00960BB9"/>
    <w:rsid w:val="00A340C3"/>
    <w:rsid w:val="00A54B06"/>
    <w:rsid w:val="00A914FA"/>
    <w:rsid w:val="00C633BD"/>
    <w:rsid w:val="00D518FB"/>
    <w:rsid w:val="00D75060"/>
    <w:rsid w:val="00E90818"/>
    <w:rsid w:val="00FF6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rsid w:val="00075E2D"/>
    <w:pPr>
      <w:spacing w:line="300" w:lineRule="auto"/>
    </w:pPr>
    <w:rPr>
      <w:sz w:val="20"/>
    </w:rPr>
  </w:style>
  <w:style w:type="paragraph" w:styleId="Heading1">
    <w:name w:val="heading 1"/>
    <w:basedOn w:val="Normal"/>
    <w:next w:val="BodyText"/>
    <w:link w:val="Heading1Char"/>
    <w:rsid w:val="00075E2D"/>
    <w:pPr>
      <w:keepNext/>
      <w:keepLines/>
      <w:spacing w:before="400" w:after="200" w:line="240" w:lineRule="auto"/>
      <w:outlineLvl w:val="0"/>
    </w:pPr>
    <w:rPr>
      <w:rFonts w:asciiTheme="majorHAnsi" w:eastAsiaTheme="majorEastAsia" w:hAnsiTheme="majorHAnsi" w:cstheme="majorBidi"/>
      <w:bCs/>
      <w:color w:val="377933" w:themeColor="accent2"/>
      <w:sz w:val="26"/>
      <w:szCs w:val="26"/>
    </w:rPr>
  </w:style>
  <w:style w:type="paragraph" w:styleId="Heading2">
    <w:name w:val="heading 2"/>
    <w:basedOn w:val="Normal"/>
    <w:next w:val="BodyText"/>
    <w:link w:val="Heading2Char"/>
    <w:rsid w:val="00075E2D"/>
    <w:pPr>
      <w:keepNext/>
      <w:keepLines/>
      <w:tabs>
        <w:tab w:val="left" w:pos="5760"/>
      </w:tabs>
      <w:spacing w:before="200" w:after="100" w:line="240" w:lineRule="auto"/>
      <w:outlineLvl w:val="1"/>
    </w:pPr>
    <w:rPr>
      <w:rFonts w:asciiTheme="majorHAnsi" w:eastAsiaTheme="majorEastAsia" w:hAnsiTheme="majorHAnsi" w:cstheme="majorBidi"/>
      <w:bCs/>
      <w:color w:val="405242" w:themeColor="accent1"/>
      <w:sz w:val="22"/>
    </w:rPr>
  </w:style>
  <w:style w:type="paragraph" w:styleId="Heading3">
    <w:name w:val="heading 3"/>
    <w:basedOn w:val="Normal"/>
    <w:next w:val="Normal"/>
    <w:link w:val="Heading3Char"/>
    <w:semiHidden/>
    <w:unhideWhenUsed/>
    <w:qFormat/>
    <w:rsid w:val="00075E2D"/>
    <w:pPr>
      <w:keepNext/>
      <w:keepLines/>
      <w:spacing w:before="200"/>
      <w:outlineLvl w:val="2"/>
    </w:pPr>
    <w:rPr>
      <w:rFonts w:asciiTheme="majorHAnsi" w:eastAsiaTheme="majorEastAsia" w:hAnsiTheme="majorHAnsi" w:cstheme="majorBidi"/>
      <w:b/>
      <w:bCs/>
      <w:color w:val="405242" w:themeColor="accent1"/>
    </w:rPr>
  </w:style>
  <w:style w:type="paragraph" w:styleId="Heading4">
    <w:name w:val="heading 4"/>
    <w:basedOn w:val="Normal"/>
    <w:next w:val="Normal"/>
    <w:link w:val="Heading4Char"/>
    <w:semiHidden/>
    <w:unhideWhenUsed/>
    <w:qFormat/>
    <w:rsid w:val="00075E2D"/>
    <w:pPr>
      <w:keepNext/>
      <w:keepLines/>
      <w:spacing w:before="200"/>
      <w:outlineLvl w:val="3"/>
    </w:pPr>
    <w:rPr>
      <w:rFonts w:asciiTheme="majorHAnsi" w:eastAsiaTheme="majorEastAsia" w:hAnsiTheme="majorHAnsi" w:cstheme="majorBidi"/>
      <w:b/>
      <w:bCs/>
      <w:i/>
      <w:iCs/>
      <w:color w:val="405242" w:themeColor="accent1"/>
    </w:rPr>
  </w:style>
  <w:style w:type="paragraph" w:styleId="Heading5">
    <w:name w:val="heading 5"/>
    <w:basedOn w:val="Normal"/>
    <w:next w:val="Normal"/>
    <w:link w:val="Heading5Char"/>
    <w:semiHidden/>
    <w:unhideWhenUsed/>
    <w:qFormat/>
    <w:rsid w:val="00075E2D"/>
    <w:pPr>
      <w:keepNext/>
      <w:keepLines/>
      <w:spacing w:before="200"/>
      <w:outlineLvl w:val="4"/>
    </w:pPr>
    <w:rPr>
      <w:rFonts w:asciiTheme="majorHAnsi" w:eastAsiaTheme="majorEastAsia" w:hAnsiTheme="majorHAnsi" w:cstheme="majorBidi"/>
      <w:color w:val="202820" w:themeColor="accent1" w:themeShade="7F"/>
    </w:rPr>
  </w:style>
  <w:style w:type="paragraph" w:styleId="Heading6">
    <w:name w:val="heading 6"/>
    <w:basedOn w:val="Normal"/>
    <w:next w:val="Normal"/>
    <w:link w:val="Heading6Char"/>
    <w:semiHidden/>
    <w:unhideWhenUsed/>
    <w:qFormat/>
    <w:rsid w:val="00075E2D"/>
    <w:pPr>
      <w:keepNext/>
      <w:keepLines/>
      <w:spacing w:before="200"/>
      <w:outlineLvl w:val="5"/>
    </w:pPr>
    <w:rPr>
      <w:rFonts w:asciiTheme="majorHAnsi" w:eastAsiaTheme="majorEastAsia" w:hAnsiTheme="majorHAnsi" w:cstheme="majorBidi"/>
      <w:i/>
      <w:iCs/>
      <w:color w:val="202820" w:themeColor="accent1" w:themeShade="7F"/>
    </w:rPr>
  </w:style>
  <w:style w:type="paragraph" w:styleId="Heading7">
    <w:name w:val="heading 7"/>
    <w:basedOn w:val="Normal"/>
    <w:next w:val="Normal"/>
    <w:link w:val="Heading7Char"/>
    <w:semiHidden/>
    <w:unhideWhenUsed/>
    <w:qFormat/>
    <w:rsid w:val="00075E2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75E2D"/>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075E2D"/>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5E2D"/>
    <w:rPr>
      <w:rFonts w:asciiTheme="majorHAnsi" w:eastAsiaTheme="majorEastAsia" w:hAnsiTheme="majorHAnsi" w:cstheme="majorBidi"/>
      <w:bCs/>
      <w:color w:val="377933" w:themeColor="accent2"/>
      <w:sz w:val="26"/>
      <w:szCs w:val="26"/>
    </w:rPr>
  </w:style>
  <w:style w:type="character" w:customStyle="1" w:styleId="Heading2Char">
    <w:name w:val="Heading 2 Char"/>
    <w:basedOn w:val="DefaultParagraphFont"/>
    <w:link w:val="Heading2"/>
    <w:rsid w:val="00075E2D"/>
    <w:rPr>
      <w:rFonts w:asciiTheme="majorHAnsi" w:eastAsiaTheme="majorEastAsia" w:hAnsiTheme="majorHAnsi" w:cstheme="majorBidi"/>
      <w:bCs/>
      <w:color w:val="405242" w:themeColor="accent1"/>
    </w:rPr>
  </w:style>
  <w:style w:type="paragraph" w:styleId="Header">
    <w:name w:val="header"/>
    <w:basedOn w:val="Normal"/>
    <w:link w:val="HeaderChar"/>
    <w:rsid w:val="00075E2D"/>
    <w:pPr>
      <w:tabs>
        <w:tab w:val="center" w:pos="4680"/>
        <w:tab w:val="right" w:pos="9360"/>
      </w:tabs>
      <w:spacing w:after="200"/>
    </w:pPr>
  </w:style>
  <w:style w:type="character" w:customStyle="1" w:styleId="HeaderChar">
    <w:name w:val="Header Char"/>
    <w:basedOn w:val="DefaultParagraphFont"/>
    <w:link w:val="Header"/>
    <w:rsid w:val="00075E2D"/>
    <w:rPr>
      <w:sz w:val="20"/>
    </w:rPr>
  </w:style>
  <w:style w:type="paragraph" w:styleId="Footer">
    <w:name w:val="footer"/>
    <w:basedOn w:val="Normal"/>
    <w:link w:val="FooterChar"/>
    <w:rsid w:val="00075E2D"/>
    <w:pPr>
      <w:tabs>
        <w:tab w:val="center" w:pos="4680"/>
        <w:tab w:val="right" w:pos="9360"/>
      </w:tabs>
      <w:spacing w:before="200"/>
      <w:jc w:val="right"/>
    </w:pPr>
    <w:rPr>
      <w:color w:val="377933" w:themeColor="accent2"/>
    </w:rPr>
  </w:style>
  <w:style w:type="character" w:customStyle="1" w:styleId="FooterChar">
    <w:name w:val="Footer Char"/>
    <w:basedOn w:val="DefaultParagraphFont"/>
    <w:link w:val="Footer"/>
    <w:rsid w:val="00075E2D"/>
    <w:rPr>
      <w:color w:val="377933" w:themeColor="accent2"/>
      <w:sz w:val="20"/>
    </w:rPr>
  </w:style>
  <w:style w:type="paragraph" w:styleId="Title">
    <w:name w:val="Title"/>
    <w:basedOn w:val="Normal"/>
    <w:next w:val="Normal"/>
    <w:link w:val="TitleChar"/>
    <w:rsid w:val="00075E2D"/>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leChar">
    <w:name w:val="Title Char"/>
    <w:basedOn w:val="DefaultParagraphFont"/>
    <w:link w:val="Title"/>
    <w:rsid w:val="00075E2D"/>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Normal"/>
    <w:rsid w:val="00075E2D"/>
    <w:pPr>
      <w:spacing w:before="120" w:after="240" w:line="240" w:lineRule="auto"/>
    </w:pPr>
    <w:rPr>
      <w:color w:val="405242" w:themeColor="accent1"/>
      <w:sz w:val="18"/>
      <w:szCs w:val="18"/>
    </w:rPr>
  </w:style>
  <w:style w:type="paragraph" w:customStyle="1" w:styleId="Boxes">
    <w:name w:val="Boxes"/>
    <w:basedOn w:val="Normal"/>
    <w:rsid w:val="00075E2D"/>
    <w:pPr>
      <w:spacing w:line="240" w:lineRule="auto"/>
      <w:jc w:val="right"/>
    </w:pPr>
  </w:style>
  <w:style w:type="paragraph" w:styleId="BodyText">
    <w:name w:val="Body Text"/>
    <w:basedOn w:val="Normal"/>
    <w:link w:val="BodyTextChar"/>
    <w:rsid w:val="00075E2D"/>
    <w:pPr>
      <w:spacing w:after="200"/>
    </w:pPr>
  </w:style>
  <w:style w:type="character" w:customStyle="1" w:styleId="BodyTextChar">
    <w:name w:val="Body Text Char"/>
    <w:basedOn w:val="DefaultParagraphFont"/>
    <w:link w:val="BodyText"/>
    <w:rsid w:val="00075E2D"/>
    <w:rPr>
      <w:sz w:val="20"/>
    </w:rPr>
  </w:style>
  <w:style w:type="paragraph" w:styleId="ListBullet">
    <w:name w:val="List Bullet"/>
    <w:basedOn w:val="Normal"/>
    <w:rsid w:val="00075E2D"/>
    <w:pPr>
      <w:numPr>
        <w:numId w:val="1"/>
      </w:numPr>
      <w:tabs>
        <w:tab w:val="clear" w:pos="360"/>
        <w:tab w:val="left" w:pos="270"/>
      </w:tabs>
      <w:ind w:left="288" w:hanging="288"/>
      <w:contextualSpacing/>
    </w:pPr>
  </w:style>
  <w:style w:type="paragraph" w:styleId="BalloonText">
    <w:name w:val="Balloon Text"/>
    <w:basedOn w:val="Normal"/>
    <w:link w:val="BalloonTextChar"/>
    <w:semiHidden/>
    <w:unhideWhenUsed/>
    <w:rsid w:val="00075E2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75E2D"/>
    <w:rPr>
      <w:rFonts w:ascii="Tahoma" w:hAnsi="Tahoma" w:cs="Tahoma"/>
      <w:sz w:val="16"/>
      <w:szCs w:val="16"/>
    </w:rPr>
  </w:style>
  <w:style w:type="paragraph" w:styleId="Bibliography">
    <w:name w:val="Bibliography"/>
    <w:basedOn w:val="Normal"/>
    <w:next w:val="Normal"/>
    <w:semiHidden/>
    <w:unhideWhenUsed/>
    <w:rsid w:val="00075E2D"/>
  </w:style>
  <w:style w:type="paragraph" w:styleId="BlockText">
    <w:name w:val="Block Text"/>
    <w:basedOn w:val="Normal"/>
    <w:semiHidden/>
    <w:unhideWhenUsed/>
    <w:rsid w:val="00075E2D"/>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BodyText2">
    <w:name w:val="Body Text 2"/>
    <w:basedOn w:val="Normal"/>
    <w:link w:val="BodyText2Char"/>
    <w:semiHidden/>
    <w:unhideWhenUsed/>
    <w:rsid w:val="00075E2D"/>
    <w:pPr>
      <w:spacing w:after="120"/>
      <w:ind w:left="360"/>
    </w:pPr>
  </w:style>
  <w:style w:type="paragraph" w:styleId="BodyText3">
    <w:name w:val="Body Text 3"/>
    <w:basedOn w:val="Normal"/>
    <w:link w:val="BodyText3Char"/>
    <w:semiHidden/>
    <w:unhideWhenUsed/>
    <w:rsid w:val="00075E2D"/>
    <w:pPr>
      <w:spacing w:after="120"/>
    </w:pPr>
    <w:rPr>
      <w:sz w:val="16"/>
      <w:szCs w:val="16"/>
    </w:rPr>
  </w:style>
  <w:style w:type="character" w:customStyle="1" w:styleId="BodyText3Char">
    <w:name w:val="Body Text 3 Char"/>
    <w:basedOn w:val="DefaultParagraphFont"/>
    <w:link w:val="BodyText3"/>
    <w:semiHidden/>
    <w:rsid w:val="00075E2D"/>
    <w:rPr>
      <w:sz w:val="16"/>
      <w:szCs w:val="16"/>
    </w:rPr>
  </w:style>
  <w:style w:type="paragraph" w:styleId="BodyTextFirstIndent">
    <w:name w:val="Body Text First Indent"/>
    <w:basedOn w:val="BodyText"/>
    <w:link w:val="BodyTextFirstIndentChar"/>
    <w:semiHidden/>
    <w:unhideWhenUsed/>
    <w:rsid w:val="00075E2D"/>
    <w:pPr>
      <w:spacing w:after="0"/>
      <w:ind w:firstLine="360"/>
    </w:pPr>
  </w:style>
  <w:style w:type="character" w:customStyle="1" w:styleId="BodyTextFirstIndentChar">
    <w:name w:val="Body Text First Indent Char"/>
    <w:basedOn w:val="BodyTextChar"/>
    <w:link w:val="BodyTextFirstIndent"/>
    <w:semiHidden/>
    <w:rsid w:val="00075E2D"/>
    <w:rPr>
      <w:sz w:val="20"/>
    </w:rPr>
  </w:style>
  <w:style w:type="character" w:customStyle="1" w:styleId="BodyText2Char">
    <w:name w:val="Body Text 2 Char"/>
    <w:basedOn w:val="DefaultParagraphFont"/>
    <w:link w:val="BodyText2"/>
    <w:semiHidden/>
    <w:rsid w:val="00075E2D"/>
    <w:rPr>
      <w:sz w:val="20"/>
    </w:rPr>
  </w:style>
  <w:style w:type="paragraph" w:styleId="BodyTextFirstIndent2">
    <w:name w:val="Body Text First Indent 2"/>
    <w:basedOn w:val="BodyText2"/>
    <w:link w:val="BodyTextFirstIndent2Char"/>
    <w:semiHidden/>
    <w:unhideWhenUsed/>
    <w:rsid w:val="00075E2D"/>
    <w:pPr>
      <w:spacing w:after="0"/>
      <w:ind w:firstLine="360"/>
    </w:pPr>
  </w:style>
  <w:style w:type="character" w:customStyle="1" w:styleId="BodyTextFirstIndent2Char">
    <w:name w:val="Body Text First Indent 2 Char"/>
    <w:basedOn w:val="BodyText2Char"/>
    <w:link w:val="BodyTextFirstIndent2"/>
    <w:semiHidden/>
    <w:rsid w:val="00075E2D"/>
    <w:rPr>
      <w:sz w:val="20"/>
    </w:rPr>
  </w:style>
  <w:style w:type="paragraph" w:styleId="BodyTextIndent2">
    <w:name w:val="Body Text Indent 2"/>
    <w:basedOn w:val="Normal"/>
    <w:link w:val="BodyTextIndent2Char"/>
    <w:semiHidden/>
    <w:unhideWhenUsed/>
    <w:rsid w:val="00075E2D"/>
    <w:pPr>
      <w:spacing w:after="120" w:line="480" w:lineRule="auto"/>
      <w:ind w:left="360"/>
    </w:pPr>
  </w:style>
  <w:style w:type="character" w:customStyle="1" w:styleId="BodyTextIndent2Char">
    <w:name w:val="Body Text Indent 2 Char"/>
    <w:basedOn w:val="DefaultParagraphFont"/>
    <w:link w:val="BodyTextIndent2"/>
    <w:semiHidden/>
    <w:rsid w:val="00075E2D"/>
    <w:rPr>
      <w:sz w:val="20"/>
    </w:rPr>
  </w:style>
  <w:style w:type="paragraph" w:styleId="BodyTextIndent3">
    <w:name w:val="Body Text Indent 3"/>
    <w:basedOn w:val="Normal"/>
    <w:link w:val="BodyTextIndent3Char"/>
    <w:semiHidden/>
    <w:unhideWhenUsed/>
    <w:rsid w:val="00075E2D"/>
    <w:pPr>
      <w:spacing w:after="120"/>
      <w:ind w:left="360"/>
    </w:pPr>
    <w:rPr>
      <w:sz w:val="16"/>
      <w:szCs w:val="16"/>
    </w:rPr>
  </w:style>
  <w:style w:type="character" w:customStyle="1" w:styleId="BodyTextIndent3Char">
    <w:name w:val="Body Text Indent 3 Char"/>
    <w:basedOn w:val="DefaultParagraphFont"/>
    <w:link w:val="BodyTextIndent3"/>
    <w:semiHidden/>
    <w:rsid w:val="00075E2D"/>
    <w:rPr>
      <w:sz w:val="16"/>
      <w:szCs w:val="16"/>
    </w:rPr>
  </w:style>
  <w:style w:type="paragraph" w:styleId="Caption">
    <w:name w:val="caption"/>
    <w:basedOn w:val="Normal"/>
    <w:next w:val="Normal"/>
    <w:semiHidden/>
    <w:unhideWhenUsed/>
    <w:qFormat/>
    <w:rsid w:val="00075E2D"/>
    <w:pPr>
      <w:spacing w:after="200" w:line="240" w:lineRule="auto"/>
    </w:pPr>
    <w:rPr>
      <w:b/>
      <w:bCs/>
      <w:color w:val="405242" w:themeColor="accent1"/>
      <w:sz w:val="18"/>
      <w:szCs w:val="18"/>
    </w:rPr>
  </w:style>
  <w:style w:type="paragraph" w:styleId="Closing">
    <w:name w:val="Closing"/>
    <w:basedOn w:val="Normal"/>
    <w:link w:val="ClosingChar"/>
    <w:semiHidden/>
    <w:unhideWhenUsed/>
    <w:rsid w:val="00075E2D"/>
    <w:pPr>
      <w:spacing w:line="240" w:lineRule="auto"/>
      <w:ind w:left="4320"/>
    </w:pPr>
  </w:style>
  <w:style w:type="character" w:customStyle="1" w:styleId="ClosingChar">
    <w:name w:val="Closing Char"/>
    <w:basedOn w:val="DefaultParagraphFont"/>
    <w:link w:val="Closing"/>
    <w:semiHidden/>
    <w:rsid w:val="00075E2D"/>
    <w:rPr>
      <w:sz w:val="20"/>
    </w:rPr>
  </w:style>
  <w:style w:type="paragraph" w:styleId="CommentText">
    <w:name w:val="annotation text"/>
    <w:basedOn w:val="Normal"/>
    <w:link w:val="CommentTextChar"/>
    <w:semiHidden/>
    <w:unhideWhenUsed/>
    <w:rsid w:val="00075E2D"/>
    <w:pPr>
      <w:spacing w:line="240" w:lineRule="auto"/>
    </w:pPr>
    <w:rPr>
      <w:szCs w:val="20"/>
    </w:rPr>
  </w:style>
  <w:style w:type="character" w:customStyle="1" w:styleId="CommentTextChar">
    <w:name w:val="Comment Text Char"/>
    <w:basedOn w:val="DefaultParagraphFont"/>
    <w:link w:val="CommentText"/>
    <w:semiHidden/>
    <w:rsid w:val="00075E2D"/>
    <w:rPr>
      <w:sz w:val="20"/>
      <w:szCs w:val="20"/>
    </w:rPr>
  </w:style>
  <w:style w:type="paragraph" w:styleId="CommentSubject">
    <w:name w:val="annotation subject"/>
    <w:basedOn w:val="CommentText"/>
    <w:next w:val="CommentText"/>
    <w:link w:val="CommentSubjectChar"/>
    <w:semiHidden/>
    <w:unhideWhenUsed/>
    <w:rsid w:val="00075E2D"/>
    <w:rPr>
      <w:b/>
      <w:bCs/>
    </w:rPr>
  </w:style>
  <w:style w:type="character" w:customStyle="1" w:styleId="CommentSubjectChar">
    <w:name w:val="Comment Subject Char"/>
    <w:basedOn w:val="CommentTextChar"/>
    <w:link w:val="CommentSubject"/>
    <w:semiHidden/>
    <w:rsid w:val="00075E2D"/>
    <w:rPr>
      <w:b/>
      <w:bCs/>
      <w:sz w:val="20"/>
      <w:szCs w:val="20"/>
    </w:rPr>
  </w:style>
  <w:style w:type="paragraph" w:styleId="Date">
    <w:name w:val="Date"/>
    <w:basedOn w:val="Normal"/>
    <w:next w:val="Normal"/>
    <w:link w:val="DateChar"/>
    <w:semiHidden/>
    <w:unhideWhenUsed/>
    <w:rsid w:val="00075E2D"/>
  </w:style>
  <w:style w:type="character" w:customStyle="1" w:styleId="DateChar">
    <w:name w:val="Date Char"/>
    <w:basedOn w:val="DefaultParagraphFont"/>
    <w:link w:val="Date"/>
    <w:semiHidden/>
    <w:rsid w:val="00075E2D"/>
    <w:rPr>
      <w:sz w:val="20"/>
    </w:rPr>
  </w:style>
  <w:style w:type="paragraph" w:styleId="DocumentMap">
    <w:name w:val="Document Map"/>
    <w:basedOn w:val="Normal"/>
    <w:link w:val="DocumentMapChar"/>
    <w:semiHidden/>
    <w:unhideWhenUsed/>
    <w:rsid w:val="00075E2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075E2D"/>
    <w:rPr>
      <w:rFonts w:ascii="Tahoma" w:hAnsi="Tahoma" w:cs="Tahoma"/>
      <w:sz w:val="16"/>
      <w:szCs w:val="16"/>
    </w:rPr>
  </w:style>
  <w:style w:type="paragraph" w:styleId="E-mailSignature">
    <w:name w:val="E-mail Signature"/>
    <w:basedOn w:val="Normal"/>
    <w:link w:val="E-mailSignatureChar"/>
    <w:semiHidden/>
    <w:unhideWhenUsed/>
    <w:rsid w:val="00075E2D"/>
    <w:pPr>
      <w:spacing w:line="240" w:lineRule="auto"/>
    </w:pPr>
  </w:style>
  <w:style w:type="character" w:customStyle="1" w:styleId="E-mailSignatureChar">
    <w:name w:val="E-mail Signature Char"/>
    <w:basedOn w:val="DefaultParagraphFont"/>
    <w:link w:val="E-mailSignature"/>
    <w:semiHidden/>
    <w:rsid w:val="00075E2D"/>
    <w:rPr>
      <w:sz w:val="20"/>
    </w:rPr>
  </w:style>
  <w:style w:type="paragraph" w:styleId="EndnoteText">
    <w:name w:val="endnote text"/>
    <w:basedOn w:val="Normal"/>
    <w:link w:val="EndnoteTextChar"/>
    <w:semiHidden/>
    <w:unhideWhenUsed/>
    <w:rsid w:val="00075E2D"/>
    <w:pPr>
      <w:spacing w:line="240" w:lineRule="auto"/>
    </w:pPr>
    <w:rPr>
      <w:szCs w:val="20"/>
    </w:rPr>
  </w:style>
  <w:style w:type="character" w:customStyle="1" w:styleId="EndnoteTextChar">
    <w:name w:val="Endnote Text Char"/>
    <w:basedOn w:val="DefaultParagraphFont"/>
    <w:link w:val="EndnoteText"/>
    <w:semiHidden/>
    <w:rsid w:val="00075E2D"/>
    <w:rPr>
      <w:sz w:val="20"/>
      <w:szCs w:val="20"/>
    </w:rPr>
  </w:style>
  <w:style w:type="paragraph" w:styleId="EnvelopeAddress">
    <w:name w:val="envelope address"/>
    <w:basedOn w:val="Normal"/>
    <w:semiHidden/>
    <w:unhideWhenUsed/>
    <w:rsid w:val="00075E2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75E2D"/>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075E2D"/>
    <w:pPr>
      <w:spacing w:line="240" w:lineRule="auto"/>
    </w:pPr>
    <w:rPr>
      <w:szCs w:val="20"/>
    </w:rPr>
  </w:style>
  <w:style w:type="character" w:customStyle="1" w:styleId="FootnoteTextChar">
    <w:name w:val="Footnote Text Char"/>
    <w:basedOn w:val="DefaultParagraphFont"/>
    <w:link w:val="FootnoteText"/>
    <w:semiHidden/>
    <w:rsid w:val="00075E2D"/>
    <w:rPr>
      <w:sz w:val="20"/>
      <w:szCs w:val="20"/>
    </w:rPr>
  </w:style>
  <w:style w:type="character" w:customStyle="1" w:styleId="Heading3Char">
    <w:name w:val="Heading 3 Char"/>
    <w:basedOn w:val="DefaultParagraphFont"/>
    <w:link w:val="Heading3"/>
    <w:semiHidden/>
    <w:rsid w:val="00075E2D"/>
    <w:rPr>
      <w:rFonts w:asciiTheme="majorHAnsi" w:eastAsiaTheme="majorEastAsia" w:hAnsiTheme="majorHAnsi" w:cstheme="majorBidi"/>
      <w:b/>
      <w:bCs/>
      <w:color w:val="405242" w:themeColor="accent1"/>
      <w:sz w:val="20"/>
    </w:rPr>
  </w:style>
  <w:style w:type="character" w:customStyle="1" w:styleId="Heading4Char">
    <w:name w:val="Heading 4 Char"/>
    <w:basedOn w:val="DefaultParagraphFont"/>
    <w:link w:val="Heading4"/>
    <w:semiHidden/>
    <w:rsid w:val="00075E2D"/>
    <w:rPr>
      <w:rFonts w:asciiTheme="majorHAnsi" w:eastAsiaTheme="majorEastAsia" w:hAnsiTheme="majorHAnsi" w:cstheme="majorBidi"/>
      <w:b/>
      <w:bCs/>
      <w:i/>
      <w:iCs/>
      <w:color w:val="405242" w:themeColor="accent1"/>
      <w:sz w:val="20"/>
    </w:rPr>
  </w:style>
  <w:style w:type="character" w:customStyle="1" w:styleId="Heading5Char">
    <w:name w:val="Heading 5 Char"/>
    <w:basedOn w:val="DefaultParagraphFont"/>
    <w:link w:val="Heading5"/>
    <w:semiHidden/>
    <w:rsid w:val="00075E2D"/>
    <w:rPr>
      <w:rFonts w:asciiTheme="majorHAnsi" w:eastAsiaTheme="majorEastAsia" w:hAnsiTheme="majorHAnsi" w:cstheme="majorBidi"/>
      <w:color w:val="202820" w:themeColor="accent1" w:themeShade="7F"/>
      <w:sz w:val="20"/>
    </w:rPr>
  </w:style>
  <w:style w:type="character" w:customStyle="1" w:styleId="Heading6Char">
    <w:name w:val="Heading 6 Char"/>
    <w:basedOn w:val="DefaultParagraphFont"/>
    <w:link w:val="Heading6"/>
    <w:semiHidden/>
    <w:rsid w:val="00075E2D"/>
    <w:rPr>
      <w:rFonts w:asciiTheme="majorHAnsi" w:eastAsiaTheme="majorEastAsia" w:hAnsiTheme="majorHAnsi" w:cstheme="majorBidi"/>
      <w:i/>
      <w:iCs/>
      <w:color w:val="202820" w:themeColor="accent1" w:themeShade="7F"/>
      <w:sz w:val="20"/>
    </w:rPr>
  </w:style>
  <w:style w:type="character" w:customStyle="1" w:styleId="Heading7Char">
    <w:name w:val="Heading 7 Char"/>
    <w:basedOn w:val="DefaultParagraphFont"/>
    <w:link w:val="Heading7"/>
    <w:semiHidden/>
    <w:rsid w:val="00075E2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075E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75E2D"/>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075E2D"/>
    <w:pPr>
      <w:spacing w:line="240" w:lineRule="auto"/>
    </w:pPr>
    <w:rPr>
      <w:i/>
      <w:iCs/>
    </w:rPr>
  </w:style>
  <w:style w:type="character" w:customStyle="1" w:styleId="HTMLAddressChar">
    <w:name w:val="HTML Address Char"/>
    <w:basedOn w:val="DefaultParagraphFont"/>
    <w:link w:val="HTMLAddress"/>
    <w:semiHidden/>
    <w:rsid w:val="00075E2D"/>
    <w:rPr>
      <w:i/>
      <w:iCs/>
      <w:sz w:val="20"/>
    </w:rPr>
  </w:style>
  <w:style w:type="paragraph" w:styleId="HTMLPreformatted">
    <w:name w:val="HTML Preformatted"/>
    <w:basedOn w:val="Normal"/>
    <w:link w:val="HTMLPreformattedChar"/>
    <w:semiHidden/>
    <w:unhideWhenUsed/>
    <w:rsid w:val="00075E2D"/>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075E2D"/>
    <w:rPr>
      <w:rFonts w:ascii="Consolas" w:hAnsi="Consolas"/>
      <w:sz w:val="20"/>
      <w:szCs w:val="20"/>
    </w:rPr>
  </w:style>
  <w:style w:type="paragraph" w:styleId="Index1">
    <w:name w:val="index 1"/>
    <w:basedOn w:val="Normal"/>
    <w:next w:val="Normal"/>
    <w:autoRedefine/>
    <w:semiHidden/>
    <w:unhideWhenUsed/>
    <w:rsid w:val="00075E2D"/>
    <w:pPr>
      <w:spacing w:line="240" w:lineRule="auto"/>
      <w:ind w:left="200" w:hanging="200"/>
    </w:pPr>
  </w:style>
  <w:style w:type="paragraph" w:styleId="Index2">
    <w:name w:val="index 2"/>
    <w:basedOn w:val="Normal"/>
    <w:next w:val="Normal"/>
    <w:autoRedefine/>
    <w:semiHidden/>
    <w:unhideWhenUsed/>
    <w:rsid w:val="00075E2D"/>
    <w:pPr>
      <w:spacing w:line="240" w:lineRule="auto"/>
      <w:ind w:left="400" w:hanging="200"/>
    </w:pPr>
  </w:style>
  <w:style w:type="paragraph" w:styleId="Index3">
    <w:name w:val="index 3"/>
    <w:basedOn w:val="Normal"/>
    <w:next w:val="Normal"/>
    <w:autoRedefine/>
    <w:semiHidden/>
    <w:unhideWhenUsed/>
    <w:rsid w:val="00075E2D"/>
    <w:pPr>
      <w:spacing w:line="240" w:lineRule="auto"/>
      <w:ind w:left="600" w:hanging="200"/>
    </w:pPr>
  </w:style>
  <w:style w:type="paragraph" w:styleId="Index4">
    <w:name w:val="index 4"/>
    <w:basedOn w:val="Normal"/>
    <w:next w:val="Normal"/>
    <w:autoRedefine/>
    <w:semiHidden/>
    <w:unhideWhenUsed/>
    <w:rsid w:val="00075E2D"/>
    <w:pPr>
      <w:spacing w:line="240" w:lineRule="auto"/>
      <w:ind w:left="800" w:hanging="200"/>
    </w:pPr>
  </w:style>
  <w:style w:type="paragraph" w:styleId="Index5">
    <w:name w:val="index 5"/>
    <w:basedOn w:val="Normal"/>
    <w:next w:val="Normal"/>
    <w:autoRedefine/>
    <w:semiHidden/>
    <w:unhideWhenUsed/>
    <w:rsid w:val="00075E2D"/>
    <w:pPr>
      <w:spacing w:line="240" w:lineRule="auto"/>
      <w:ind w:left="1000" w:hanging="200"/>
    </w:pPr>
  </w:style>
  <w:style w:type="paragraph" w:styleId="Index6">
    <w:name w:val="index 6"/>
    <w:basedOn w:val="Normal"/>
    <w:next w:val="Normal"/>
    <w:autoRedefine/>
    <w:semiHidden/>
    <w:unhideWhenUsed/>
    <w:rsid w:val="00075E2D"/>
    <w:pPr>
      <w:spacing w:line="240" w:lineRule="auto"/>
      <w:ind w:left="1200" w:hanging="200"/>
    </w:pPr>
  </w:style>
  <w:style w:type="paragraph" w:styleId="Index7">
    <w:name w:val="index 7"/>
    <w:basedOn w:val="Normal"/>
    <w:next w:val="Normal"/>
    <w:autoRedefine/>
    <w:semiHidden/>
    <w:unhideWhenUsed/>
    <w:rsid w:val="00075E2D"/>
    <w:pPr>
      <w:spacing w:line="240" w:lineRule="auto"/>
      <w:ind w:left="1400" w:hanging="200"/>
    </w:pPr>
  </w:style>
  <w:style w:type="paragraph" w:styleId="Index8">
    <w:name w:val="index 8"/>
    <w:basedOn w:val="Normal"/>
    <w:next w:val="Normal"/>
    <w:autoRedefine/>
    <w:semiHidden/>
    <w:unhideWhenUsed/>
    <w:rsid w:val="00075E2D"/>
    <w:pPr>
      <w:spacing w:line="240" w:lineRule="auto"/>
      <w:ind w:left="1600" w:hanging="200"/>
    </w:pPr>
  </w:style>
  <w:style w:type="paragraph" w:styleId="Index9">
    <w:name w:val="index 9"/>
    <w:basedOn w:val="Normal"/>
    <w:next w:val="Normal"/>
    <w:autoRedefine/>
    <w:semiHidden/>
    <w:unhideWhenUsed/>
    <w:rsid w:val="00075E2D"/>
    <w:pPr>
      <w:spacing w:line="240" w:lineRule="auto"/>
      <w:ind w:left="1800" w:hanging="200"/>
    </w:pPr>
  </w:style>
  <w:style w:type="paragraph" w:styleId="IndexHeading">
    <w:name w:val="index heading"/>
    <w:basedOn w:val="Normal"/>
    <w:next w:val="Index1"/>
    <w:semiHidden/>
    <w:unhideWhenUsed/>
    <w:rsid w:val="00075E2D"/>
    <w:rPr>
      <w:rFonts w:asciiTheme="majorHAnsi" w:eastAsiaTheme="majorEastAsia" w:hAnsiTheme="majorHAnsi" w:cstheme="majorBidi"/>
      <w:b/>
      <w:bCs/>
    </w:rPr>
  </w:style>
  <w:style w:type="paragraph" w:styleId="IntenseQuote">
    <w:name w:val="Intense Quote"/>
    <w:basedOn w:val="Normal"/>
    <w:next w:val="Normal"/>
    <w:link w:val="IntenseQuoteChar"/>
    <w:qFormat/>
    <w:rsid w:val="00075E2D"/>
    <w:pPr>
      <w:pBdr>
        <w:bottom w:val="single" w:sz="4" w:space="4" w:color="405242" w:themeColor="accent1"/>
      </w:pBdr>
      <w:spacing w:before="200" w:after="280"/>
      <w:ind w:left="936" w:right="936"/>
    </w:pPr>
    <w:rPr>
      <w:b/>
      <w:bCs/>
      <w:i/>
      <w:iCs/>
      <w:color w:val="405242" w:themeColor="accent1"/>
    </w:rPr>
  </w:style>
  <w:style w:type="character" w:customStyle="1" w:styleId="IntenseQuoteChar">
    <w:name w:val="Intense Quote Char"/>
    <w:basedOn w:val="DefaultParagraphFont"/>
    <w:link w:val="IntenseQuote"/>
    <w:rsid w:val="00075E2D"/>
    <w:rPr>
      <w:b/>
      <w:bCs/>
      <w:i/>
      <w:iCs/>
      <w:color w:val="405242" w:themeColor="accent1"/>
      <w:sz w:val="20"/>
    </w:rPr>
  </w:style>
  <w:style w:type="paragraph" w:styleId="List">
    <w:name w:val="List"/>
    <w:basedOn w:val="Normal"/>
    <w:semiHidden/>
    <w:unhideWhenUsed/>
    <w:rsid w:val="00075E2D"/>
    <w:pPr>
      <w:ind w:left="360" w:hanging="360"/>
      <w:contextualSpacing/>
    </w:pPr>
  </w:style>
  <w:style w:type="paragraph" w:styleId="List2">
    <w:name w:val="List 2"/>
    <w:basedOn w:val="Normal"/>
    <w:semiHidden/>
    <w:unhideWhenUsed/>
    <w:rsid w:val="00075E2D"/>
    <w:pPr>
      <w:ind w:left="720" w:hanging="360"/>
      <w:contextualSpacing/>
    </w:pPr>
  </w:style>
  <w:style w:type="paragraph" w:styleId="List3">
    <w:name w:val="List 3"/>
    <w:basedOn w:val="Normal"/>
    <w:semiHidden/>
    <w:unhideWhenUsed/>
    <w:rsid w:val="00075E2D"/>
    <w:pPr>
      <w:ind w:left="1080" w:hanging="360"/>
      <w:contextualSpacing/>
    </w:pPr>
  </w:style>
  <w:style w:type="paragraph" w:styleId="List4">
    <w:name w:val="List 4"/>
    <w:basedOn w:val="Normal"/>
    <w:semiHidden/>
    <w:unhideWhenUsed/>
    <w:rsid w:val="00075E2D"/>
    <w:pPr>
      <w:ind w:left="1440" w:hanging="360"/>
      <w:contextualSpacing/>
    </w:pPr>
  </w:style>
  <w:style w:type="paragraph" w:styleId="List5">
    <w:name w:val="List 5"/>
    <w:basedOn w:val="Normal"/>
    <w:semiHidden/>
    <w:unhideWhenUsed/>
    <w:rsid w:val="00075E2D"/>
    <w:pPr>
      <w:ind w:left="1800" w:hanging="360"/>
      <w:contextualSpacing/>
    </w:pPr>
  </w:style>
  <w:style w:type="paragraph" w:styleId="ListBullet2">
    <w:name w:val="List Bullet 2"/>
    <w:basedOn w:val="Normal"/>
    <w:semiHidden/>
    <w:unhideWhenUsed/>
    <w:rsid w:val="00075E2D"/>
    <w:pPr>
      <w:numPr>
        <w:numId w:val="2"/>
      </w:numPr>
      <w:contextualSpacing/>
    </w:pPr>
  </w:style>
  <w:style w:type="paragraph" w:styleId="ListBullet3">
    <w:name w:val="List Bullet 3"/>
    <w:basedOn w:val="Normal"/>
    <w:semiHidden/>
    <w:unhideWhenUsed/>
    <w:rsid w:val="00075E2D"/>
    <w:pPr>
      <w:numPr>
        <w:numId w:val="3"/>
      </w:numPr>
      <w:contextualSpacing/>
    </w:pPr>
  </w:style>
  <w:style w:type="paragraph" w:styleId="ListBullet4">
    <w:name w:val="List Bullet 4"/>
    <w:basedOn w:val="Normal"/>
    <w:semiHidden/>
    <w:unhideWhenUsed/>
    <w:rsid w:val="00075E2D"/>
    <w:pPr>
      <w:numPr>
        <w:numId w:val="4"/>
      </w:numPr>
      <w:contextualSpacing/>
    </w:pPr>
  </w:style>
  <w:style w:type="paragraph" w:styleId="ListBullet5">
    <w:name w:val="List Bullet 5"/>
    <w:basedOn w:val="Normal"/>
    <w:semiHidden/>
    <w:unhideWhenUsed/>
    <w:rsid w:val="00075E2D"/>
    <w:pPr>
      <w:numPr>
        <w:numId w:val="5"/>
      </w:numPr>
      <w:contextualSpacing/>
    </w:pPr>
  </w:style>
  <w:style w:type="paragraph" w:styleId="ListContinue">
    <w:name w:val="List Continue"/>
    <w:basedOn w:val="Normal"/>
    <w:semiHidden/>
    <w:unhideWhenUsed/>
    <w:rsid w:val="00075E2D"/>
    <w:pPr>
      <w:spacing w:after="120"/>
      <w:ind w:left="360"/>
      <w:contextualSpacing/>
    </w:pPr>
  </w:style>
  <w:style w:type="paragraph" w:styleId="ListContinue2">
    <w:name w:val="List Continue 2"/>
    <w:basedOn w:val="Normal"/>
    <w:semiHidden/>
    <w:unhideWhenUsed/>
    <w:rsid w:val="00075E2D"/>
    <w:pPr>
      <w:spacing w:after="120"/>
      <w:ind w:left="720"/>
      <w:contextualSpacing/>
    </w:pPr>
  </w:style>
  <w:style w:type="paragraph" w:styleId="ListContinue3">
    <w:name w:val="List Continue 3"/>
    <w:basedOn w:val="Normal"/>
    <w:semiHidden/>
    <w:unhideWhenUsed/>
    <w:rsid w:val="00075E2D"/>
    <w:pPr>
      <w:spacing w:after="120"/>
      <w:ind w:left="1080"/>
      <w:contextualSpacing/>
    </w:pPr>
  </w:style>
  <w:style w:type="paragraph" w:styleId="ListContinue4">
    <w:name w:val="List Continue 4"/>
    <w:basedOn w:val="Normal"/>
    <w:semiHidden/>
    <w:unhideWhenUsed/>
    <w:rsid w:val="00075E2D"/>
    <w:pPr>
      <w:spacing w:after="120"/>
      <w:ind w:left="1440"/>
      <w:contextualSpacing/>
    </w:pPr>
  </w:style>
  <w:style w:type="paragraph" w:styleId="ListContinue5">
    <w:name w:val="List Continue 5"/>
    <w:basedOn w:val="Normal"/>
    <w:semiHidden/>
    <w:unhideWhenUsed/>
    <w:rsid w:val="00075E2D"/>
    <w:pPr>
      <w:spacing w:after="120"/>
      <w:ind w:left="1800"/>
      <w:contextualSpacing/>
    </w:pPr>
  </w:style>
  <w:style w:type="paragraph" w:styleId="ListNumber">
    <w:name w:val="List Number"/>
    <w:basedOn w:val="Normal"/>
    <w:semiHidden/>
    <w:unhideWhenUsed/>
    <w:rsid w:val="00075E2D"/>
    <w:pPr>
      <w:numPr>
        <w:numId w:val="6"/>
      </w:numPr>
      <w:contextualSpacing/>
    </w:pPr>
  </w:style>
  <w:style w:type="paragraph" w:styleId="ListNumber2">
    <w:name w:val="List Number 2"/>
    <w:basedOn w:val="Normal"/>
    <w:semiHidden/>
    <w:unhideWhenUsed/>
    <w:rsid w:val="00075E2D"/>
    <w:pPr>
      <w:numPr>
        <w:numId w:val="7"/>
      </w:numPr>
      <w:contextualSpacing/>
    </w:pPr>
  </w:style>
  <w:style w:type="paragraph" w:styleId="ListNumber3">
    <w:name w:val="List Number 3"/>
    <w:basedOn w:val="Normal"/>
    <w:semiHidden/>
    <w:unhideWhenUsed/>
    <w:rsid w:val="00075E2D"/>
    <w:pPr>
      <w:numPr>
        <w:numId w:val="8"/>
      </w:numPr>
      <w:contextualSpacing/>
    </w:pPr>
  </w:style>
  <w:style w:type="paragraph" w:styleId="ListNumber4">
    <w:name w:val="List Number 4"/>
    <w:basedOn w:val="Normal"/>
    <w:semiHidden/>
    <w:unhideWhenUsed/>
    <w:rsid w:val="00075E2D"/>
    <w:pPr>
      <w:numPr>
        <w:numId w:val="9"/>
      </w:numPr>
      <w:contextualSpacing/>
    </w:pPr>
  </w:style>
  <w:style w:type="paragraph" w:styleId="ListNumber5">
    <w:name w:val="List Number 5"/>
    <w:basedOn w:val="Normal"/>
    <w:semiHidden/>
    <w:unhideWhenUsed/>
    <w:rsid w:val="00075E2D"/>
    <w:pPr>
      <w:numPr>
        <w:numId w:val="10"/>
      </w:numPr>
      <w:contextualSpacing/>
    </w:pPr>
  </w:style>
  <w:style w:type="paragraph" w:styleId="ListParagraph">
    <w:name w:val="List Paragraph"/>
    <w:basedOn w:val="Normal"/>
    <w:qFormat/>
    <w:rsid w:val="00075E2D"/>
    <w:pPr>
      <w:ind w:left="720"/>
      <w:contextualSpacing/>
    </w:pPr>
  </w:style>
  <w:style w:type="paragraph" w:styleId="MacroText">
    <w:name w:val="macro"/>
    <w:link w:val="MacroTextChar"/>
    <w:semiHidden/>
    <w:unhideWhenUsed/>
    <w:rsid w:val="00075E2D"/>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xtChar">
    <w:name w:val="Macro Text Char"/>
    <w:basedOn w:val="DefaultParagraphFont"/>
    <w:link w:val="MacroText"/>
    <w:semiHidden/>
    <w:rsid w:val="00075E2D"/>
    <w:rPr>
      <w:rFonts w:ascii="Consolas" w:hAnsi="Consolas"/>
      <w:sz w:val="20"/>
      <w:szCs w:val="20"/>
    </w:rPr>
  </w:style>
  <w:style w:type="paragraph" w:styleId="MessageHeader">
    <w:name w:val="Message Header"/>
    <w:basedOn w:val="Normal"/>
    <w:link w:val="MessageHeaderChar"/>
    <w:semiHidden/>
    <w:unhideWhenUsed/>
    <w:rsid w:val="00075E2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75E2D"/>
    <w:rPr>
      <w:rFonts w:asciiTheme="majorHAnsi" w:eastAsiaTheme="majorEastAsia" w:hAnsiTheme="majorHAnsi" w:cstheme="majorBidi"/>
      <w:sz w:val="24"/>
      <w:szCs w:val="24"/>
      <w:shd w:val="pct20" w:color="auto" w:fill="auto"/>
    </w:rPr>
  </w:style>
  <w:style w:type="paragraph" w:styleId="NoSpacing">
    <w:name w:val="No Spacing"/>
    <w:qFormat/>
    <w:rsid w:val="00075E2D"/>
    <w:rPr>
      <w:sz w:val="20"/>
    </w:rPr>
  </w:style>
  <w:style w:type="paragraph" w:styleId="NormalWeb">
    <w:name w:val="Normal (Web)"/>
    <w:basedOn w:val="Normal"/>
    <w:semiHidden/>
    <w:unhideWhenUsed/>
    <w:rsid w:val="00075E2D"/>
    <w:rPr>
      <w:rFonts w:ascii="Times New Roman" w:hAnsi="Times New Roman" w:cs="Times New Roman"/>
      <w:sz w:val="24"/>
      <w:szCs w:val="24"/>
    </w:rPr>
  </w:style>
  <w:style w:type="paragraph" w:styleId="NormalIndent">
    <w:name w:val="Normal Indent"/>
    <w:basedOn w:val="Normal"/>
    <w:semiHidden/>
    <w:unhideWhenUsed/>
    <w:rsid w:val="00075E2D"/>
    <w:pPr>
      <w:ind w:left="720"/>
    </w:pPr>
  </w:style>
  <w:style w:type="paragraph" w:styleId="NoteHeading">
    <w:name w:val="Note Heading"/>
    <w:basedOn w:val="Normal"/>
    <w:next w:val="Normal"/>
    <w:link w:val="NoteHeadingChar"/>
    <w:semiHidden/>
    <w:unhideWhenUsed/>
    <w:rsid w:val="00075E2D"/>
    <w:pPr>
      <w:spacing w:line="240" w:lineRule="auto"/>
    </w:pPr>
  </w:style>
  <w:style w:type="character" w:customStyle="1" w:styleId="NoteHeadingChar">
    <w:name w:val="Note Heading Char"/>
    <w:basedOn w:val="DefaultParagraphFont"/>
    <w:link w:val="NoteHeading"/>
    <w:semiHidden/>
    <w:rsid w:val="00075E2D"/>
    <w:rPr>
      <w:sz w:val="20"/>
    </w:rPr>
  </w:style>
  <w:style w:type="paragraph" w:styleId="PlainText">
    <w:name w:val="Plain Text"/>
    <w:basedOn w:val="Normal"/>
    <w:link w:val="PlainTextChar"/>
    <w:semiHidden/>
    <w:unhideWhenUsed/>
    <w:rsid w:val="00075E2D"/>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075E2D"/>
    <w:rPr>
      <w:rFonts w:ascii="Consolas" w:hAnsi="Consolas"/>
      <w:sz w:val="21"/>
      <w:szCs w:val="21"/>
    </w:rPr>
  </w:style>
  <w:style w:type="paragraph" w:styleId="Quote">
    <w:name w:val="Quote"/>
    <w:basedOn w:val="Normal"/>
    <w:next w:val="Normal"/>
    <w:link w:val="QuoteChar"/>
    <w:qFormat/>
    <w:rsid w:val="00075E2D"/>
    <w:rPr>
      <w:i/>
      <w:iCs/>
      <w:color w:val="000000" w:themeColor="text1"/>
    </w:rPr>
  </w:style>
  <w:style w:type="character" w:customStyle="1" w:styleId="QuoteChar">
    <w:name w:val="Quote Char"/>
    <w:basedOn w:val="DefaultParagraphFont"/>
    <w:link w:val="Quote"/>
    <w:rsid w:val="00075E2D"/>
    <w:rPr>
      <w:i/>
      <w:iCs/>
      <w:color w:val="000000" w:themeColor="text1"/>
      <w:sz w:val="20"/>
    </w:rPr>
  </w:style>
  <w:style w:type="paragraph" w:styleId="Salutation">
    <w:name w:val="Salutation"/>
    <w:basedOn w:val="Normal"/>
    <w:next w:val="Normal"/>
    <w:link w:val="SalutationChar"/>
    <w:semiHidden/>
    <w:unhideWhenUsed/>
    <w:rsid w:val="00075E2D"/>
  </w:style>
  <w:style w:type="character" w:customStyle="1" w:styleId="SalutationChar">
    <w:name w:val="Salutation Char"/>
    <w:basedOn w:val="DefaultParagraphFont"/>
    <w:link w:val="Salutation"/>
    <w:semiHidden/>
    <w:rsid w:val="00075E2D"/>
    <w:rPr>
      <w:sz w:val="20"/>
    </w:rPr>
  </w:style>
  <w:style w:type="paragraph" w:styleId="Signature">
    <w:name w:val="Signature"/>
    <w:basedOn w:val="Normal"/>
    <w:link w:val="SignatureChar"/>
    <w:semiHidden/>
    <w:unhideWhenUsed/>
    <w:rsid w:val="00075E2D"/>
    <w:pPr>
      <w:spacing w:line="240" w:lineRule="auto"/>
      <w:ind w:left="4320"/>
    </w:pPr>
  </w:style>
  <w:style w:type="character" w:customStyle="1" w:styleId="SignatureChar">
    <w:name w:val="Signature Char"/>
    <w:basedOn w:val="DefaultParagraphFont"/>
    <w:link w:val="Signature"/>
    <w:semiHidden/>
    <w:rsid w:val="00075E2D"/>
    <w:rPr>
      <w:sz w:val="20"/>
    </w:rPr>
  </w:style>
  <w:style w:type="paragraph" w:styleId="Subtitle">
    <w:name w:val="Subtitle"/>
    <w:basedOn w:val="Normal"/>
    <w:next w:val="Normal"/>
    <w:link w:val="SubtitleChar"/>
    <w:qFormat/>
    <w:rsid w:val="00075E2D"/>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SubtitleChar">
    <w:name w:val="Subtitle Char"/>
    <w:basedOn w:val="DefaultParagraphFont"/>
    <w:link w:val="Subtitle"/>
    <w:rsid w:val="00075E2D"/>
    <w:rPr>
      <w:rFonts w:asciiTheme="majorHAnsi" w:eastAsiaTheme="majorEastAsia" w:hAnsiTheme="majorHAnsi" w:cstheme="majorBidi"/>
      <w:i/>
      <w:iCs/>
      <w:color w:val="405242" w:themeColor="accent1"/>
      <w:spacing w:val="15"/>
      <w:sz w:val="24"/>
      <w:szCs w:val="24"/>
    </w:rPr>
  </w:style>
  <w:style w:type="paragraph" w:styleId="TableofAuthorities">
    <w:name w:val="table of authorities"/>
    <w:basedOn w:val="Normal"/>
    <w:next w:val="Normal"/>
    <w:semiHidden/>
    <w:unhideWhenUsed/>
    <w:rsid w:val="00075E2D"/>
    <w:pPr>
      <w:ind w:left="200" w:hanging="200"/>
    </w:pPr>
  </w:style>
  <w:style w:type="paragraph" w:styleId="TableofFigures">
    <w:name w:val="table of figures"/>
    <w:basedOn w:val="Normal"/>
    <w:next w:val="Normal"/>
    <w:semiHidden/>
    <w:unhideWhenUsed/>
    <w:rsid w:val="00075E2D"/>
  </w:style>
  <w:style w:type="paragraph" w:styleId="TOAHeading">
    <w:name w:val="toa heading"/>
    <w:basedOn w:val="Normal"/>
    <w:next w:val="Normal"/>
    <w:semiHidden/>
    <w:unhideWhenUsed/>
    <w:rsid w:val="00075E2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075E2D"/>
    <w:pPr>
      <w:spacing w:after="100"/>
    </w:pPr>
  </w:style>
  <w:style w:type="paragraph" w:styleId="TOC2">
    <w:name w:val="toc 2"/>
    <w:basedOn w:val="Normal"/>
    <w:next w:val="Normal"/>
    <w:autoRedefine/>
    <w:semiHidden/>
    <w:unhideWhenUsed/>
    <w:rsid w:val="00075E2D"/>
    <w:pPr>
      <w:spacing w:after="100"/>
      <w:ind w:left="200"/>
    </w:pPr>
  </w:style>
  <w:style w:type="paragraph" w:styleId="TOC3">
    <w:name w:val="toc 3"/>
    <w:basedOn w:val="Normal"/>
    <w:next w:val="Normal"/>
    <w:autoRedefine/>
    <w:semiHidden/>
    <w:unhideWhenUsed/>
    <w:rsid w:val="00075E2D"/>
    <w:pPr>
      <w:spacing w:after="100"/>
      <w:ind w:left="400"/>
    </w:pPr>
  </w:style>
  <w:style w:type="paragraph" w:styleId="TOC4">
    <w:name w:val="toc 4"/>
    <w:basedOn w:val="Normal"/>
    <w:next w:val="Normal"/>
    <w:autoRedefine/>
    <w:semiHidden/>
    <w:unhideWhenUsed/>
    <w:rsid w:val="00075E2D"/>
    <w:pPr>
      <w:spacing w:after="100"/>
      <w:ind w:left="600"/>
    </w:pPr>
  </w:style>
  <w:style w:type="paragraph" w:styleId="TOC5">
    <w:name w:val="toc 5"/>
    <w:basedOn w:val="Normal"/>
    <w:next w:val="Normal"/>
    <w:autoRedefine/>
    <w:semiHidden/>
    <w:unhideWhenUsed/>
    <w:rsid w:val="00075E2D"/>
    <w:pPr>
      <w:spacing w:after="100"/>
      <w:ind w:left="800"/>
    </w:pPr>
  </w:style>
  <w:style w:type="paragraph" w:styleId="TOC6">
    <w:name w:val="toc 6"/>
    <w:basedOn w:val="Normal"/>
    <w:next w:val="Normal"/>
    <w:autoRedefine/>
    <w:semiHidden/>
    <w:unhideWhenUsed/>
    <w:rsid w:val="00075E2D"/>
    <w:pPr>
      <w:spacing w:after="100"/>
      <w:ind w:left="1000"/>
    </w:pPr>
  </w:style>
  <w:style w:type="paragraph" w:styleId="TOC7">
    <w:name w:val="toc 7"/>
    <w:basedOn w:val="Normal"/>
    <w:next w:val="Normal"/>
    <w:autoRedefine/>
    <w:semiHidden/>
    <w:unhideWhenUsed/>
    <w:rsid w:val="00075E2D"/>
    <w:pPr>
      <w:spacing w:after="100"/>
      <w:ind w:left="1200"/>
    </w:pPr>
  </w:style>
  <w:style w:type="paragraph" w:styleId="TOC8">
    <w:name w:val="toc 8"/>
    <w:basedOn w:val="Normal"/>
    <w:next w:val="Normal"/>
    <w:autoRedefine/>
    <w:semiHidden/>
    <w:unhideWhenUsed/>
    <w:rsid w:val="00075E2D"/>
    <w:pPr>
      <w:spacing w:after="100"/>
      <w:ind w:left="1400"/>
    </w:pPr>
  </w:style>
  <w:style w:type="paragraph" w:styleId="TOC9">
    <w:name w:val="toc 9"/>
    <w:basedOn w:val="Normal"/>
    <w:next w:val="Normal"/>
    <w:autoRedefine/>
    <w:semiHidden/>
    <w:unhideWhenUsed/>
    <w:rsid w:val="00075E2D"/>
    <w:pPr>
      <w:spacing w:after="100"/>
      <w:ind w:left="1600"/>
    </w:pPr>
  </w:style>
  <w:style w:type="paragraph" w:styleId="TOCHeading">
    <w:name w:val="TOC Heading"/>
    <w:basedOn w:val="Heading1"/>
    <w:next w:val="Normal"/>
    <w:semiHidden/>
    <w:unhideWhenUsed/>
    <w:qFormat/>
    <w:rsid w:val="00075E2D"/>
    <w:pPr>
      <w:spacing w:before="480" w:after="0" w:line="300" w:lineRule="auto"/>
      <w:outlineLvl w:val="9"/>
    </w:pPr>
    <w:rPr>
      <w:b/>
      <w:color w:val="303D31" w:themeColor="accent1" w:themeShade="BF"/>
      <w:sz w:val="28"/>
      <w:szCs w:val="28"/>
    </w:rPr>
  </w:style>
  <w:style w:type="paragraph" w:customStyle="1" w:styleId="604A970DF65B0643A382E4230339D004">
    <w:name w:val="604A970DF65B0643A382E4230339D004"/>
    <w:rsid w:val="001B1A1B"/>
    <w:rPr>
      <w:sz w:val="24"/>
      <w:szCs w:val="24"/>
    </w:rPr>
  </w:style>
</w:styles>
</file>

<file path=word/webSettings.xml><?xml version="1.0" encoding="utf-8"?>
<w:webSettings xmlns:r="http://schemas.openxmlformats.org/officeDocument/2006/relationships" xmlns:w="http://schemas.openxmlformats.org/wordprocessingml/2006/main">
  <w:divs>
    <w:div w:id="684790631">
      <w:bodyDiv w:val="1"/>
      <w:marLeft w:val="0"/>
      <w:marRight w:val="0"/>
      <w:marTop w:val="0"/>
      <w:marBottom w:val="0"/>
      <w:divBdr>
        <w:top w:val="none" w:sz="0" w:space="0" w:color="auto"/>
        <w:left w:val="none" w:sz="0" w:space="0" w:color="auto"/>
        <w:bottom w:val="none" w:sz="0" w:space="0" w:color="auto"/>
        <w:right w:val="none" w:sz="0" w:space="0" w:color="auto"/>
      </w:divBdr>
    </w:div>
    <w:div w:id="697507933">
      <w:bodyDiv w:val="1"/>
      <w:marLeft w:val="0"/>
      <w:marRight w:val="0"/>
      <w:marTop w:val="0"/>
      <w:marBottom w:val="0"/>
      <w:divBdr>
        <w:top w:val="none" w:sz="0" w:space="0" w:color="auto"/>
        <w:left w:val="none" w:sz="0" w:space="0" w:color="auto"/>
        <w:bottom w:val="none" w:sz="0" w:space="0" w:color="auto"/>
        <w:right w:val="none" w:sz="0" w:space="0" w:color="auto"/>
      </w:divBdr>
    </w:div>
    <w:div w:id="1051806517">
      <w:bodyDiv w:val="1"/>
      <w:marLeft w:val="0"/>
      <w:marRight w:val="0"/>
      <w:marTop w:val="0"/>
      <w:marBottom w:val="0"/>
      <w:divBdr>
        <w:top w:val="none" w:sz="0" w:space="0" w:color="auto"/>
        <w:left w:val="none" w:sz="0" w:space="0" w:color="auto"/>
        <w:bottom w:val="none" w:sz="0" w:space="0" w:color="auto"/>
        <w:right w:val="none" w:sz="0" w:space="0" w:color="auto"/>
      </w:divBdr>
    </w:div>
    <w:div w:id="1146047763">
      <w:bodyDiv w:val="1"/>
      <w:marLeft w:val="0"/>
      <w:marRight w:val="0"/>
      <w:marTop w:val="0"/>
      <w:marBottom w:val="0"/>
      <w:divBdr>
        <w:top w:val="none" w:sz="0" w:space="0" w:color="auto"/>
        <w:left w:val="none" w:sz="0" w:space="0" w:color="auto"/>
        <w:bottom w:val="none" w:sz="0" w:space="0" w:color="auto"/>
        <w:right w:val="none" w:sz="0" w:space="0" w:color="auto"/>
      </w:divBdr>
    </w:div>
    <w:div w:id="1318457194">
      <w:bodyDiv w:val="1"/>
      <w:marLeft w:val="0"/>
      <w:marRight w:val="0"/>
      <w:marTop w:val="0"/>
      <w:marBottom w:val="0"/>
      <w:divBdr>
        <w:top w:val="none" w:sz="0" w:space="0" w:color="auto"/>
        <w:left w:val="none" w:sz="0" w:space="0" w:color="auto"/>
        <w:bottom w:val="none" w:sz="0" w:space="0" w:color="auto"/>
        <w:right w:val="none" w:sz="0" w:space="0" w:color="auto"/>
      </w:divBdr>
    </w:div>
    <w:div w:id="1357997256">
      <w:bodyDiv w:val="1"/>
      <w:marLeft w:val="0"/>
      <w:marRight w:val="0"/>
      <w:marTop w:val="0"/>
      <w:marBottom w:val="0"/>
      <w:divBdr>
        <w:top w:val="none" w:sz="0" w:space="0" w:color="auto"/>
        <w:left w:val="none" w:sz="0" w:space="0" w:color="auto"/>
        <w:bottom w:val="none" w:sz="0" w:space="0" w:color="auto"/>
        <w:right w:val="none" w:sz="0" w:space="0" w:color="auto"/>
      </w:divBdr>
    </w:div>
    <w:div w:id="1598831722">
      <w:bodyDiv w:val="1"/>
      <w:marLeft w:val="0"/>
      <w:marRight w:val="0"/>
      <w:marTop w:val="0"/>
      <w:marBottom w:val="0"/>
      <w:divBdr>
        <w:top w:val="none" w:sz="0" w:space="0" w:color="auto"/>
        <w:left w:val="none" w:sz="0" w:space="0" w:color="auto"/>
        <w:bottom w:val="none" w:sz="0" w:space="0" w:color="auto"/>
        <w:right w:val="none" w:sz="0" w:space="0" w:color="auto"/>
      </w:divBdr>
    </w:div>
    <w:div w:id="1685015581">
      <w:bodyDiv w:val="1"/>
      <w:marLeft w:val="0"/>
      <w:marRight w:val="0"/>
      <w:marTop w:val="0"/>
      <w:marBottom w:val="0"/>
      <w:divBdr>
        <w:top w:val="none" w:sz="0" w:space="0" w:color="auto"/>
        <w:left w:val="none" w:sz="0" w:space="0" w:color="auto"/>
        <w:bottom w:val="none" w:sz="0" w:space="0" w:color="auto"/>
        <w:right w:val="none" w:sz="0" w:space="0" w:color="auto"/>
      </w:divBdr>
    </w:div>
    <w:div w:id="212619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3DD6D286524BC428C93E485608A1311"/>
        <w:category>
          <w:name w:val="General"/>
          <w:gallery w:val="placeholder"/>
        </w:category>
        <w:types>
          <w:type w:val="bbPlcHdr"/>
        </w:types>
        <w:behaviors>
          <w:behavior w:val="content"/>
        </w:behaviors>
        <w:guid w:val="{D0487770-37CD-344B-8566-110905A67F65}"/>
      </w:docPartPr>
      <w:docPartBody>
        <w:p w:rsidR="002F3D8D" w:rsidRDefault="002F3D8D">
          <w:pPr>
            <w:pStyle w:val="93DD6D286524BC428C93E485608A1311"/>
          </w:pPr>
          <w:r>
            <w:rPr>
              <w:rStyle w:val="BodyTextChar"/>
            </w:rPr>
            <w:t>Donec sollicitudin mi et magna. Proin non est. Vestibulum diam. Quisque in enim. Sed id dui. Nunc nec sapien. Nulla lacus. Quisque in ante vel nunc semper pellentesque. Nam sit amet lacus sit amet ipsum auctor eleifend. Quisque vitae justo eu neque mattis pellentesque. Suspendisse tristique. Nulla facilisi. Pellentesque hendrerit tristique turpis. Pellentesque eget mi. Vestibulum a lacus.</w:t>
          </w:r>
        </w:p>
      </w:docPartBody>
    </w:docPart>
    <w:docPart>
      <w:docPartPr>
        <w:name w:val="B0C3DB6F091CE44B86F15CF14EFF221B"/>
        <w:category>
          <w:name w:val="General"/>
          <w:gallery w:val="placeholder"/>
        </w:category>
        <w:types>
          <w:type w:val="bbPlcHdr"/>
        </w:types>
        <w:behaviors>
          <w:behavior w:val="content"/>
        </w:behaviors>
        <w:guid w:val="{14D42B16-055C-4240-BBB6-E583FBE547B2}"/>
      </w:docPartPr>
      <w:docPartBody>
        <w:p w:rsidR="005C160E" w:rsidRDefault="002F3D8D">
          <w:pPr>
            <w:pStyle w:val="ListBullet"/>
          </w:pPr>
          <w:r>
            <w:t>Etiam cursus suscipit enim. Nulla facilisi. Integer eleifend diam eu diam. Donec dapibus enim sollicitudin nulla. Nam hendrerit. Nunc id nisi. Curabitur sed neque. Pellentesque placerat consequat pede.</w:t>
          </w:r>
        </w:p>
        <w:p w:rsidR="005C160E" w:rsidRDefault="002F3D8D">
          <w:pPr>
            <w:pStyle w:val="ListBullet"/>
          </w:pPr>
          <w:r>
            <w:t>Nullam dapibus elementum metus. Aenean libero sem, commodo euismod, imperdiet et, molestie vel, neque. Duis nec sapien eu pede consectetuer placerat.</w:t>
          </w:r>
        </w:p>
        <w:p w:rsidR="002F3D8D" w:rsidRDefault="002F3D8D">
          <w:pPr>
            <w:pStyle w:val="B0C3DB6F091CE44B86F15CF14EFF221B"/>
          </w:pPr>
          <w:r>
            <w:t>Pellentesque interdum, tellus non consectetuer mattis, lectus eros volutpat nunc, auctor nonummy nulla lectus nec tellus. Aliquam hendrerit lorem vulputate turpis.</w:t>
          </w:r>
        </w:p>
      </w:docPartBody>
    </w:docPart>
    <w:docPart>
      <w:docPartPr>
        <w:name w:val="710C8DD8DA48F644BDB63C74EFA80CBE"/>
        <w:category>
          <w:name w:val="General"/>
          <w:gallery w:val="placeholder"/>
        </w:category>
        <w:types>
          <w:type w:val="bbPlcHdr"/>
        </w:types>
        <w:behaviors>
          <w:behavior w:val="content"/>
        </w:behaviors>
        <w:guid w:val="{8E85C162-BBC4-A245-A5C9-E69FF481322B}"/>
      </w:docPartPr>
      <w:docPartBody>
        <w:p w:rsidR="002F3D8D" w:rsidRDefault="002F3D8D">
          <w:pPr>
            <w:pStyle w:val="710C8DD8DA48F644BDB63C74EFA80CBE"/>
          </w:pPr>
          <w:r>
            <w:t>Aliquam dapibus.</w:t>
          </w:r>
        </w:p>
      </w:docPartBody>
    </w:docPart>
    <w:docPart>
      <w:docPartPr>
        <w:name w:val="604A970DF65B0643A382E4230339D004"/>
        <w:category>
          <w:name w:val="General"/>
          <w:gallery w:val="placeholder"/>
        </w:category>
        <w:types>
          <w:type w:val="bbPlcHdr"/>
        </w:types>
        <w:behaviors>
          <w:behavior w:val="content"/>
        </w:behaviors>
        <w:guid w:val="{B18E0F64-D21F-EF4B-B416-57AF8C9C301B}"/>
      </w:docPartPr>
      <w:docPartBody>
        <w:p w:rsidR="002F3D8D" w:rsidRDefault="002F3D8D">
          <w:pPr>
            <w:pStyle w:val="604A970DF65B0643A382E4230339D004"/>
          </w:pPr>
          <w:r>
            <w:t>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w:t>
          </w:r>
        </w:p>
      </w:docPartBody>
    </w:docPart>
    <w:docPart>
      <w:docPartPr>
        <w:name w:val="E0F8BEF1C03D40CF8266CB48C5BEC712"/>
        <w:category>
          <w:name w:val="General"/>
          <w:gallery w:val="placeholder"/>
        </w:category>
        <w:types>
          <w:type w:val="bbPlcHdr"/>
        </w:types>
        <w:behaviors>
          <w:behavior w:val="content"/>
        </w:behaviors>
        <w:guid w:val="{8FDB3DAD-B71E-4A5A-80BF-0AB186054C68}"/>
      </w:docPartPr>
      <w:docPartBody>
        <w:p w:rsidR="005C160E" w:rsidRDefault="005C160E" w:rsidP="005C160E">
          <w:pPr>
            <w:pStyle w:val="E0F8BEF1C03D40CF8266CB48C5BEC712"/>
          </w:pPr>
          <w:r>
            <w:t>Lorem ipsum dolor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75C2E2E"/>
    <w:lvl w:ilvl="0">
      <w:start w:val="1"/>
      <w:numFmt w:val="bullet"/>
      <w:pStyle w:val="ListBullet"/>
      <w:lvlText w:val=""/>
      <w:lvlJc w:val="left"/>
      <w:pPr>
        <w:tabs>
          <w:tab w:val="num" w:pos="360"/>
        </w:tabs>
        <w:ind w:left="360" w:hanging="360"/>
      </w:pPr>
      <w:rPr>
        <w:rFonts w:ascii="Symbol" w:hAnsi="Symbol" w:hint="default"/>
        <w:color w:val="C0504D" w:themeColor="accent2"/>
      </w:rPr>
    </w:lvl>
  </w:abstractNum>
  <w:num w:numId="1">
    <w:abstractNumId w:val="0"/>
  </w:num>
</w:numbering>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
  <w:rsids>
    <w:rsidRoot w:val="002F3D8D"/>
    <w:rsid w:val="002F3D8D"/>
    <w:rsid w:val="00355C06"/>
    <w:rsid w:val="003F561E"/>
    <w:rsid w:val="005C160E"/>
    <w:rsid w:val="007005B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D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F3D8D"/>
    <w:pPr>
      <w:spacing w:after="200"/>
    </w:pPr>
    <w:rPr>
      <w:rFonts w:eastAsiaTheme="minorHAnsi"/>
      <w:sz w:val="20"/>
      <w:szCs w:val="22"/>
    </w:rPr>
  </w:style>
  <w:style w:type="character" w:customStyle="1" w:styleId="BodyTextChar">
    <w:name w:val="Body Text Char"/>
    <w:basedOn w:val="DefaultParagraphFont"/>
    <w:link w:val="BodyText"/>
    <w:rsid w:val="002F3D8D"/>
    <w:rPr>
      <w:rFonts w:eastAsiaTheme="minorHAnsi"/>
      <w:sz w:val="20"/>
      <w:szCs w:val="22"/>
    </w:rPr>
  </w:style>
  <w:style w:type="paragraph" w:customStyle="1" w:styleId="93DD6D286524BC428C93E485608A1311">
    <w:name w:val="93DD6D286524BC428C93E485608A1311"/>
    <w:rsid w:val="002F3D8D"/>
  </w:style>
  <w:style w:type="paragraph" w:styleId="ListBullet">
    <w:name w:val="List Bullet"/>
    <w:basedOn w:val="Normal"/>
    <w:rsid w:val="002F3D8D"/>
    <w:pPr>
      <w:numPr>
        <w:numId w:val="1"/>
      </w:numPr>
      <w:tabs>
        <w:tab w:val="clear" w:pos="360"/>
        <w:tab w:val="left" w:pos="270"/>
      </w:tabs>
      <w:spacing w:line="300" w:lineRule="auto"/>
      <w:ind w:left="288" w:hanging="288"/>
      <w:contextualSpacing/>
    </w:pPr>
    <w:rPr>
      <w:rFonts w:eastAsiaTheme="minorHAnsi"/>
      <w:sz w:val="20"/>
      <w:szCs w:val="22"/>
    </w:rPr>
  </w:style>
  <w:style w:type="paragraph" w:customStyle="1" w:styleId="B0C3DB6F091CE44B86F15CF14EFF221B">
    <w:name w:val="B0C3DB6F091CE44B86F15CF14EFF221B"/>
    <w:rsid w:val="002F3D8D"/>
  </w:style>
  <w:style w:type="paragraph" w:customStyle="1" w:styleId="8D30291D67EA0C46A45B36D021D396D2">
    <w:name w:val="8D30291D67EA0C46A45B36D021D396D2"/>
    <w:rsid w:val="002F3D8D"/>
  </w:style>
  <w:style w:type="paragraph" w:customStyle="1" w:styleId="F02E224328918E4DB4D9E566E931C419">
    <w:name w:val="F02E224328918E4DB4D9E566E931C419"/>
    <w:rsid w:val="002F3D8D"/>
  </w:style>
  <w:style w:type="paragraph" w:customStyle="1" w:styleId="C421EFE42C9C114F83E527D2A1C847DC">
    <w:name w:val="C421EFE42C9C114F83E527D2A1C847DC"/>
    <w:rsid w:val="002F3D8D"/>
  </w:style>
  <w:style w:type="paragraph" w:customStyle="1" w:styleId="8C60AC350FE27042A2AAF899CD855549">
    <w:name w:val="8C60AC350FE27042A2AAF899CD855549"/>
    <w:rsid w:val="002F3D8D"/>
  </w:style>
  <w:style w:type="paragraph" w:customStyle="1" w:styleId="710C8DD8DA48F644BDB63C74EFA80CBE">
    <w:name w:val="710C8DD8DA48F644BDB63C74EFA80CBE"/>
    <w:rsid w:val="002F3D8D"/>
  </w:style>
  <w:style w:type="paragraph" w:customStyle="1" w:styleId="DD2F01FD01B2604F813F2D408A6602C8">
    <w:name w:val="DD2F01FD01B2604F813F2D408A6602C8"/>
    <w:rsid w:val="002F3D8D"/>
  </w:style>
  <w:style w:type="paragraph" w:customStyle="1" w:styleId="604A970DF65B0643A382E4230339D004">
    <w:name w:val="604A970DF65B0643A382E4230339D004"/>
    <w:rsid w:val="002F3D8D"/>
  </w:style>
  <w:style w:type="paragraph" w:customStyle="1" w:styleId="E0F8BEF1C03D40CF8266CB48C5BEC712">
    <w:name w:val="E0F8BEF1C03D40CF8266CB48C5BEC712"/>
    <w:rsid w:val="005C160E"/>
    <w:pPr>
      <w:spacing w:after="200" w:line="276" w:lineRule="auto"/>
    </w:pPr>
    <w:rPr>
      <w:sz w:val="22"/>
      <w:szCs w:val="22"/>
    </w:rPr>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Blocks Resume">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Blocks Resume">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macadmin</dc:creator>
  <cp:lastModifiedBy>Ella</cp:lastModifiedBy>
  <cp:revision>2</cp:revision>
  <dcterms:created xsi:type="dcterms:W3CDTF">2020-11-10T19:44:00Z</dcterms:created>
  <dcterms:modified xsi:type="dcterms:W3CDTF">2020-11-10T19:44:00Z</dcterms:modified>
</cp:coreProperties>
</file>