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BDF75" w14:textId="77777777" w:rsidR="00223709" w:rsidRDefault="00223709" w:rsidP="00CF6DA4">
      <w:pPr>
        <w:widowControl w:val="0"/>
        <w:spacing w:before="69"/>
        <w:ind w:left="3348" w:right="3309"/>
        <w:jc w:val="center"/>
        <w:outlineLvl w:val="0"/>
        <w:rPr>
          <w:rFonts w:ascii="Times New Roman" w:eastAsia="Times New Roman" w:hAnsi="Times New Roman"/>
          <w:b/>
          <w:bCs/>
          <w:sz w:val="22"/>
          <w:szCs w:val="22"/>
          <w:highlight w:val="lightGray"/>
        </w:rPr>
      </w:pPr>
    </w:p>
    <w:p w14:paraId="048BD857" w14:textId="77777777" w:rsidR="00CF6DA4" w:rsidRPr="00CF6DA4" w:rsidRDefault="00CF6DA4" w:rsidP="00CF6DA4">
      <w:pPr>
        <w:widowControl w:val="0"/>
        <w:spacing w:before="69"/>
        <w:ind w:left="3348" w:right="3309"/>
        <w:jc w:val="center"/>
        <w:outlineLvl w:val="0"/>
        <w:rPr>
          <w:rFonts w:ascii="Times New Roman" w:eastAsia="Times New Roman" w:hAnsi="Times New Roman"/>
          <w:sz w:val="22"/>
          <w:szCs w:val="22"/>
        </w:rPr>
      </w:pPr>
      <w:r w:rsidRPr="00CF6DA4">
        <w:rPr>
          <w:rFonts w:ascii="Times New Roman" w:eastAsia="Times New Roman" w:hAnsi="Times New Roman"/>
          <w:b/>
          <w:bCs/>
          <w:sz w:val="22"/>
          <w:szCs w:val="22"/>
          <w:highlight w:val="lightGray"/>
        </w:rPr>
        <w:t>SUMMARY</w:t>
      </w:r>
    </w:p>
    <w:p w14:paraId="03F728A6" w14:textId="77777777" w:rsidR="00CF6DA4" w:rsidRPr="00CF6DA4" w:rsidRDefault="00CF6DA4" w:rsidP="00CF6DA4">
      <w:pPr>
        <w:widowControl w:val="0"/>
        <w:spacing w:before="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3BDF0DC5" w14:textId="57A3291B" w:rsidR="00CF6DA4" w:rsidRPr="00CF6DA4" w:rsidRDefault="00CF6DA4" w:rsidP="00CF6DA4">
      <w:pPr>
        <w:widowControl w:val="0"/>
        <w:spacing w:line="249" w:lineRule="auto"/>
        <w:ind w:left="160" w:right="162"/>
        <w:jc w:val="both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sz w:val="20"/>
        </w:rPr>
        <w:t>Financial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Executive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with</w:t>
      </w:r>
      <w:r w:rsidRPr="00CF6DA4">
        <w:rPr>
          <w:rFonts w:ascii="Times New Roman" w:eastAsia="Times New Roman" w:hAnsi="Times New Roman"/>
          <w:spacing w:val="21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over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1</w:t>
      </w:r>
      <w:r w:rsidR="00D507B6">
        <w:rPr>
          <w:rFonts w:ascii="Times New Roman" w:eastAsia="Times New Roman" w:hAnsi="Times New Roman"/>
          <w:sz w:val="20"/>
        </w:rPr>
        <w:t xml:space="preserve">7 </w:t>
      </w:r>
      <w:r w:rsidRPr="00CF6DA4">
        <w:rPr>
          <w:rFonts w:ascii="Times New Roman" w:eastAsia="Times New Roman" w:hAnsi="Times New Roman"/>
          <w:spacing w:val="-1"/>
          <w:sz w:val="20"/>
        </w:rPr>
        <w:t>years</w:t>
      </w:r>
      <w:r w:rsidRPr="00CF6DA4">
        <w:rPr>
          <w:rFonts w:ascii="Times New Roman" w:eastAsia="Times New Roman" w:hAnsi="Times New Roman"/>
          <w:spacing w:val="21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of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experience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leading</w:t>
      </w:r>
      <w:r w:rsidRPr="00CF6DA4">
        <w:rPr>
          <w:rFonts w:ascii="Times New Roman" w:eastAsia="Times New Roman" w:hAnsi="Times New Roman"/>
          <w:spacing w:val="21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Finance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and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Operations</w:t>
      </w:r>
      <w:r w:rsidRPr="00CF6DA4">
        <w:rPr>
          <w:rFonts w:ascii="Times New Roman" w:eastAsia="Times New Roman" w:hAnsi="Times New Roman"/>
          <w:spacing w:val="21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functions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for</w:t>
      </w:r>
      <w:r w:rsidRPr="00CF6DA4">
        <w:rPr>
          <w:rFonts w:ascii="Times New Roman" w:eastAsia="Times New Roman" w:hAnsi="Times New Roman"/>
          <w:spacing w:val="2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multimillion</w:t>
      </w:r>
      <w:r w:rsidRPr="00CF6DA4">
        <w:rPr>
          <w:rFonts w:ascii="Times New Roman" w:eastAsia="Times New Roman" w:hAnsi="Times New Roman"/>
          <w:spacing w:val="7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dollar</w:t>
      </w:r>
      <w:r w:rsidRPr="00CF6DA4">
        <w:rPr>
          <w:rFonts w:ascii="Times New Roman" w:eastAsia="Times New Roman" w:hAnsi="Times New Roman"/>
          <w:spacing w:val="67"/>
          <w:sz w:val="20"/>
        </w:rPr>
        <w:t xml:space="preserve"> </w:t>
      </w:r>
      <w:r w:rsidR="00F049E7">
        <w:rPr>
          <w:rFonts w:ascii="Times New Roman" w:eastAsia="Times New Roman" w:hAnsi="Times New Roman"/>
          <w:sz w:val="20"/>
        </w:rPr>
        <w:t>corpo</w:t>
      </w:r>
      <w:r w:rsidRPr="00CF6DA4">
        <w:rPr>
          <w:rFonts w:ascii="Times New Roman" w:eastAsia="Times New Roman" w:hAnsi="Times New Roman"/>
          <w:sz w:val="20"/>
        </w:rPr>
        <w:t>rations.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="00D21F5F">
        <w:rPr>
          <w:rFonts w:ascii="Times New Roman" w:eastAsia="Times New Roman" w:hAnsi="Times New Roman"/>
          <w:spacing w:val="4"/>
          <w:sz w:val="20"/>
        </w:rPr>
        <w:t xml:space="preserve">Proven </w:t>
      </w:r>
      <w:r w:rsidR="00D21F5F">
        <w:rPr>
          <w:rFonts w:ascii="Times New Roman" w:eastAsia="Times New Roman" w:hAnsi="Times New Roman"/>
          <w:sz w:val="20"/>
        </w:rPr>
        <w:t>e</w:t>
      </w:r>
      <w:r w:rsidRPr="00CF6DA4">
        <w:rPr>
          <w:rFonts w:ascii="Times New Roman" w:eastAsia="Times New Roman" w:hAnsi="Times New Roman"/>
          <w:sz w:val="20"/>
        </w:rPr>
        <w:t>xpertise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on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corporate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expansion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projects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with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broad</w:t>
      </w:r>
      <w:r w:rsidRPr="00CF6DA4">
        <w:rPr>
          <w:rFonts w:ascii="Times New Roman" w:eastAsia="Times New Roman" w:hAnsi="Times New Roman"/>
          <w:spacing w:val="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international</w:t>
      </w:r>
      <w:r w:rsidRPr="00CF6DA4">
        <w:rPr>
          <w:rFonts w:ascii="Times New Roman" w:eastAsia="Times New Roman" w:hAnsi="Times New Roman"/>
          <w:spacing w:val="-1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experience,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managing</w:t>
      </w:r>
      <w:r w:rsidRPr="00CF6DA4">
        <w:rPr>
          <w:rFonts w:ascii="Times New Roman" w:eastAsia="Times New Roman" w:hAnsi="Times New Roman"/>
          <w:spacing w:val="-1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back-office</w:t>
      </w:r>
      <w:r w:rsidRPr="00CF6DA4">
        <w:rPr>
          <w:rFonts w:ascii="Times New Roman" w:eastAsia="Times New Roman" w:hAnsi="Times New Roman"/>
          <w:spacing w:val="-10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functions</w:t>
      </w:r>
      <w:r w:rsidRPr="00CF6DA4">
        <w:rPr>
          <w:rFonts w:ascii="Times New Roman" w:eastAsia="Times New Roman" w:hAnsi="Times New Roman"/>
          <w:spacing w:val="71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including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="00D507B6">
        <w:rPr>
          <w:rFonts w:ascii="Times New Roman" w:eastAsia="Times New Roman" w:hAnsi="Times New Roman"/>
          <w:spacing w:val="-9"/>
          <w:sz w:val="20"/>
        </w:rPr>
        <w:t xml:space="preserve">Finance, Accounting and </w:t>
      </w:r>
      <w:r w:rsidRPr="00CF6DA4">
        <w:rPr>
          <w:rFonts w:ascii="Times New Roman" w:eastAsia="Times New Roman" w:hAnsi="Times New Roman"/>
          <w:sz w:val="20"/>
        </w:rPr>
        <w:t>HR.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Recognized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for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the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ability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to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build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and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lead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highly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effective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teams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through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a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hands-on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approach</w:t>
      </w:r>
      <w:r w:rsidRPr="00CF6DA4">
        <w:rPr>
          <w:rFonts w:ascii="Times New Roman" w:eastAsia="Times New Roman" w:hAnsi="Times New Roman"/>
          <w:spacing w:val="-9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that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fosters</w:t>
      </w:r>
      <w:r w:rsidRPr="00CF6DA4">
        <w:rPr>
          <w:rFonts w:ascii="Times New Roman" w:eastAsia="Times New Roman" w:hAnsi="Times New Roman"/>
          <w:spacing w:val="-8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a</w:t>
      </w:r>
      <w:r w:rsidRPr="00CF6DA4">
        <w:rPr>
          <w:rFonts w:ascii="Times New Roman" w:eastAsia="Times New Roman" w:hAnsi="Times New Roman"/>
          <w:spacing w:val="69"/>
          <w:w w:val="99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team-working</w:t>
      </w:r>
      <w:r w:rsidRPr="00CF6DA4">
        <w:rPr>
          <w:rFonts w:ascii="Times New Roman" w:eastAsia="Times New Roman" w:hAnsi="Times New Roman"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spirit.</w:t>
      </w:r>
      <w:r w:rsidRPr="00CF6DA4">
        <w:rPr>
          <w:rFonts w:ascii="Times New Roman" w:eastAsia="Times New Roman" w:hAnsi="Times New Roman"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Proven</w:t>
      </w:r>
      <w:r w:rsidRPr="00CF6DA4">
        <w:rPr>
          <w:rFonts w:ascii="Times New Roman" w:eastAsia="Times New Roman" w:hAnsi="Times New Roman"/>
          <w:spacing w:val="-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success</w:t>
      </w:r>
      <w:r w:rsidRPr="00CF6DA4">
        <w:rPr>
          <w:rFonts w:ascii="Times New Roman" w:eastAsia="Times New Roman" w:hAnsi="Times New Roman"/>
          <w:spacing w:val="-6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as</w:t>
      </w:r>
      <w:r w:rsidRPr="00CF6DA4">
        <w:rPr>
          <w:rFonts w:ascii="Times New Roman" w:eastAsia="Times New Roman" w:hAnsi="Times New Roman"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sz w:val="20"/>
        </w:rPr>
        <w:t>a</w:t>
      </w:r>
      <w:r w:rsidRPr="00CF6DA4">
        <w:rPr>
          <w:rFonts w:ascii="Times New Roman" w:eastAsia="Times New Roman" w:hAnsi="Times New Roman"/>
          <w:spacing w:val="-6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strategic</w:t>
      </w:r>
      <w:r w:rsidRPr="00CF6DA4">
        <w:rPr>
          <w:rFonts w:ascii="Times New Roman" w:eastAsia="Times New Roman" w:hAnsi="Times New Roman"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leader</w:t>
      </w:r>
      <w:r w:rsidRPr="00CF6DA4">
        <w:rPr>
          <w:rFonts w:ascii="Times New Roman" w:eastAsia="Times New Roman" w:hAnsi="Times New Roman"/>
          <w:spacing w:val="-6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achieving</w:t>
      </w:r>
      <w:r w:rsidRPr="00CF6DA4">
        <w:rPr>
          <w:rFonts w:ascii="Times New Roman" w:eastAsia="Times New Roman" w:hAnsi="Times New Roman"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qualified</w:t>
      </w:r>
      <w:r w:rsidRPr="00CF6DA4">
        <w:rPr>
          <w:rFonts w:ascii="Times New Roman" w:eastAsia="Times New Roman" w:hAnsi="Times New Roman"/>
          <w:spacing w:val="-4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results.</w:t>
      </w:r>
      <w:r w:rsidRPr="00CF6DA4">
        <w:rPr>
          <w:rFonts w:ascii="Times New Roman" w:eastAsia="Times New Roman" w:hAnsi="Times New Roman"/>
          <w:spacing w:val="41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Key</w:t>
      </w:r>
      <w:r w:rsidRPr="00CF6DA4">
        <w:rPr>
          <w:rFonts w:ascii="Times New Roman" w:eastAsia="Times New Roman" w:hAnsi="Times New Roman"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competencies</w:t>
      </w:r>
      <w:r w:rsidRPr="00CF6DA4">
        <w:rPr>
          <w:rFonts w:ascii="Times New Roman" w:eastAsia="Times New Roman" w:hAnsi="Times New Roman"/>
          <w:spacing w:val="-6"/>
          <w:sz w:val="20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20"/>
        </w:rPr>
        <w:t>include:</w:t>
      </w:r>
    </w:p>
    <w:p w14:paraId="77201182" w14:textId="77777777" w:rsidR="00CF6DA4" w:rsidRPr="00CF6DA4" w:rsidRDefault="00CF6DA4" w:rsidP="00CF6DA4">
      <w:pPr>
        <w:widowControl w:val="0"/>
        <w:spacing w:before="3"/>
        <w:jc w:val="both"/>
        <w:rPr>
          <w:rFonts w:ascii="Times New Roman" w:eastAsia="Times New Roman" w:hAnsi="Times New Roman"/>
          <w:sz w:val="2"/>
          <w:szCs w:val="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3891"/>
        <w:gridCol w:w="2608"/>
      </w:tblGrid>
      <w:tr w:rsidR="00CF6DA4" w:rsidRPr="00CF6DA4" w14:paraId="47198170" w14:textId="77777777" w:rsidTr="00CF6DA4">
        <w:trPr>
          <w:trHeight w:hRule="exact" w:val="220"/>
        </w:trPr>
        <w:tc>
          <w:tcPr>
            <w:tcW w:w="2631" w:type="dxa"/>
            <w:hideMark/>
          </w:tcPr>
          <w:p w14:paraId="244CAB5A" w14:textId="77777777" w:rsidR="00CF6DA4" w:rsidRPr="00CF6DA4" w:rsidRDefault="00CF6DA4" w:rsidP="00CF6DA4">
            <w:pPr>
              <w:widowControl w:val="0"/>
              <w:numPr>
                <w:ilvl w:val="0"/>
                <w:numId w:val="34"/>
              </w:numPr>
              <w:tabs>
                <w:tab w:val="left" w:pos="415"/>
              </w:tabs>
              <w:spacing w:line="20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CF6DA4">
              <w:rPr>
                <w:rFonts w:ascii="Times New Roman" w:eastAsia="Calibri" w:hAnsi="Calibri"/>
                <w:sz w:val="20"/>
                <w:szCs w:val="22"/>
              </w:rPr>
              <w:t>Strategic</w:t>
            </w:r>
            <w:r w:rsidRPr="00CF6DA4">
              <w:rPr>
                <w:rFonts w:ascii="Times New Roman" w:eastAsia="Calibri" w:hAnsi="Calibri"/>
                <w:spacing w:val="-15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z w:val="20"/>
                <w:szCs w:val="22"/>
              </w:rPr>
              <w:t>Planning</w:t>
            </w:r>
          </w:p>
        </w:tc>
        <w:tc>
          <w:tcPr>
            <w:tcW w:w="3891" w:type="dxa"/>
            <w:hideMark/>
          </w:tcPr>
          <w:p w14:paraId="2C5670BE" w14:textId="77777777" w:rsidR="00CF6DA4" w:rsidRPr="00CF6DA4" w:rsidRDefault="00CF6DA4" w:rsidP="00CF6DA4">
            <w:pPr>
              <w:widowControl w:val="0"/>
              <w:numPr>
                <w:ilvl w:val="0"/>
                <w:numId w:val="35"/>
              </w:numPr>
              <w:tabs>
                <w:tab w:val="left" w:pos="754"/>
              </w:tabs>
              <w:spacing w:line="20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Financial</w:t>
            </w:r>
            <w:r w:rsidRPr="00CF6DA4">
              <w:rPr>
                <w:rFonts w:ascii="Times New Roman" w:eastAsia="Calibri" w:hAnsi="Calibri"/>
                <w:spacing w:val="-17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Statements/USGAAP/IFRS</w:t>
            </w:r>
          </w:p>
        </w:tc>
        <w:tc>
          <w:tcPr>
            <w:tcW w:w="2608" w:type="dxa"/>
            <w:hideMark/>
          </w:tcPr>
          <w:p w14:paraId="0B2FE2B9" w14:textId="77777777" w:rsidR="00CF6DA4" w:rsidRPr="00CF6DA4" w:rsidRDefault="00CF6DA4" w:rsidP="00CF6DA4">
            <w:pPr>
              <w:widowControl w:val="0"/>
              <w:numPr>
                <w:ilvl w:val="0"/>
                <w:numId w:val="36"/>
              </w:numPr>
              <w:tabs>
                <w:tab w:val="left" w:pos="493"/>
              </w:tabs>
              <w:spacing w:line="20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FP&amp;A,</w:t>
            </w:r>
            <w:r w:rsidRPr="00CF6DA4">
              <w:rPr>
                <w:rFonts w:ascii="Times New Roman" w:eastAsia="Calibri" w:hAnsi="Calibri"/>
                <w:spacing w:val="-10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Budget/Forecast</w:t>
            </w:r>
          </w:p>
        </w:tc>
      </w:tr>
      <w:tr w:rsidR="00CF6DA4" w:rsidRPr="00CF6DA4" w14:paraId="36C0C8BD" w14:textId="77777777" w:rsidTr="00CF6DA4">
        <w:trPr>
          <w:trHeight w:hRule="exact" w:val="320"/>
        </w:trPr>
        <w:tc>
          <w:tcPr>
            <w:tcW w:w="2631" w:type="dxa"/>
            <w:hideMark/>
          </w:tcPr>
          <w:p w14:paraId="3887824D" w14:textId="77777777" w:rsidR="00CF6DA4" w:rsidRPr="00CF6DA4" w:rsidRDefault="00CF6DA4" w:rsidP="00CF6DA4">
            <w:pPr>
              <w:widowControl w:val="0"/>
              <w:numPr>
                <w:ilvl w:val="0"/>
                <w:numId w:val="37"/>
              </w:numPr>
              <w:tabs>
                <w:tab w:val="left" w:pos="415"/>
              </w:tabs>
              <w:spacing w:line="22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CF6DA4">
              <w:rPr>
                <w:rFonts w:ascii="Times New Roman" w:eastAsia="Calibri" w:hAnsi="Calibri"/>
                <w:sz w:val="20"/>
                <w:szCs w:val="22"/>
              </w:rPr>
              <w:t>Project</w:t>
            </w:r>
            <w:r w:rsidRPr="00CF6DA4">
              <w:rPr>
                <w:rFonts w:ascii="Times New Roman" w:eastAsia="Calibri" w:hAnsi="Calibri"/>
                <w:spacing w:val="-18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z w:val="20"/>
                <w:szCs w:val="22"/>
              </w:rPr>
              <w:t>Mgmt./Control</w:t>
            </w:r>
          </w:p>
        </w:tc>
        <w:tc>
          <w:tcPr>
            <w:tcW w:w="3891" w:type="dxa"/>
            <w:hideMark/>
          </w:tcPr>
          <w:p w14:paraId="419E8AEE" w14:textId="77777777" w:rsidR="00CF6DA4" w:rsidRPr="00CF6DA4" w:rsidRDefault="00CF6DA4" w:rsidP="00CF6DA4">
            <w:pPr>
              <w:widowControl w:val="0"/>
              <w:numPr>
                <w:ilvl w:val="0"/>
                <w:numId w:val="38"/>
              </w:numPr>
              <w:tabs>
                <w:tab w:val="left" w:pos="754"/>
              </w:tabs>
              <w:spacing w:line="22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Corporate/Project</w:t>
            </w:r>
            <w:r w:rsidRPr="00CF6DA4">
              <w:rPr>
                <w:rFonts w:ascii="Times New Roman" w:eastAsia="Calibri" w:hAnsi="Calibri"/>
                <w:spacing w:val="-16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Finance</w:t>
            </w:r>
          </w:p>
        </w:tc>
        <w:tc>
          <w:tcPr>
            <w:tcW w:w="2608" w:type="dxa"/>
            <w:hideMark/>
          </w:tcPr>
          <w:p w14:paraId="7A44A6D2" w14:textId="77777777" w:rsidR="00CF6DA4" w:rsidRPr="00CF6DA4" w:rsidRDefault="00CF6DA4" w:rsidP="00CF6DA4">
            <w:pPr>
              <w:widowControl w:val="0"/>
              <w:numPr>
                <w:ilvl w:val="0"/>
                <w:numId w:val="39"/>
              </w:numPr>
              <w:tabs>
                <w:tab w:val="left" w:pos="493"/>
              </w:tabs>
              <w:spacing w:line="224" w:lineRule="exact"/>
              <w:jc w:val="both"/>
              <w:rPr>
                <w:rFonts w:ascii="Times New Roman" w:eastAsia="Times New Roman" w:hAnsi="Times New Roman"/>
                <w:sz w:val="20"/>
              </w:rPr>
            </w:pP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P&amp;L/Cost</w:t>
            </w:r>
            <w:r w:rsidRPr="00CF6DA4">
              <w:rPr>
                <w:rFonts w:ascii="Times New Roman" w:eastAsia="Calibri" w:hAnsi="Calibri"/>
                <w:spacing w:val="-9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Control</w:t>
            </w:r>
            <w:r w:rsidRPr="00CF6DA4">
              <w:rPr>
                <w:rFonts w:ascii="Times New Roman" w:eastAsia="Calibri" w:hAnsi="Calibri"/>
                <w:spacing w:val="-8"/>
                <w:sz w:val="20"/>
                <w:szCs w:val="22"/>
              </w:rPr>
              <w:t xml:space="preserve"> </w:t>
            </w:r>
            <w:r w:rsidRPr="00CF6DA4">
              <w:rPr>
                <w:rFonts w:ascii="Times New Roman" w:eastAsia="Calibri" w:hAnsi="Calibri"/>
                <w:spacing w:val="-1"/>
                <w:sz w:val="20"/>
                <w:szCs w:val="22"/>
              </w:rPr>
              <w:t>Mgmt.</w:t>
            </w:r>
          </w:p>
        </w:tc>
      </w:tr>
    </w:tbl>
    <w:p w14:paraId="1CE1DDA5" w14:textId="77777777" w:rsidR="00CF6DA4" w:rsidRPr="00CF6DA4" w:rsidRDefault="00CF6DA4" w:rsidP="00CF6DA4">
      <w:pPr>
        <w:widowControl w:val="0"/>
        <w:spacing w:before="8"/>
        <w:jc w:val="both"/>
        <w:rPr>
          <w:rFonts w:ascii="Times New Roman" w:eastAsia="Times New Roman" w:hAnsi="Times New Roman"/>
          <w:sz w:val="10"/>
          <w:szCs w:val="10"/>
        </w:rPr>
      </w:pPr>
    </w:p>
    <w:p w14:paraId="2000B465" w14:textId="77777777" w:rsidR="00CF6DA4" w:rsidRPr="00CF6DA4" w:rsidRDefault="00CF6DA4" w:rsidP="006648B4">
      <w:pPr>
        <w:widowControl w:val="0"/>
        <w:spacing w:before="69"/>
        <w:ind w:left="2880" w:right="2880"/>
        <w:jc w:val="center"/>
        <w:outlineLvl w:val="0"/>
        <w:rPr>
          <w:rFonts w:ascii="Times New Roman" w:eastAsia="Times New Roman" w:hAnsi="Times New Roman"/>
          <w:sz w:val="22"/>
          <w:szCs w:val="22"/>
        </w:rPr>
      </w:pPr>
      <w:r w:rsidRPr="00CF6DA4">
        <w:rPr>
          <w:rFonts w:ascii="Times New Roman" w:eastAsia="Times New Roman" w:hAnsi="Times New Roman"/>
          <w:b/>
          <w:bCs/>
          <w:sz w:val="22"/>
          <w:szCs w:val="22"/>
          <w:highlight w:val="lightGray"/>
        </w:rPr>
        <w:t>PROFESSIONAL EXPERIENCE</w:t>
      </w:r>
    </w:p>
    <w:p w14:paraId="56155C09" w14:textId="77777777" w:rsidR="00CF6DA4" w:rsidRPr="00CF6DA4" w:rsidRDefault="00CF6DA4" w:rsidP="00CF6DA4">
      <w:pPr>
        <w:widowControl w:val="0"/>
        <w:spacing w:before="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007A8C7E" w14:textId="73BFF03B" w:rsidR="00027357" w:rsidRDefault="001532B1" w:rsidP="00027357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b/>
          <w:bCs/>
          <w:sz w:val="20"/>
        </w:rPr>
      </w:pPr>
      <w:r>
        <w:rPr>
          <w:rFonts w:ascii="Times New Roman" w:eastAsia="Times New Roman" w:hAnsi="Times New Roman"/>
          <w:b/>
          <w:bCs/>
          <w:sz w:val="20"/>
        </w:rPr>
        <w:t>Baring Industries</w:t>
      </w:r>
      <w:r w:rsidRPr="00CF6DA4">
        <w:rPr>
          <w:rFonts w:ascii="Times New Roman" w:eastAsia="Times New Roman" w:hAnsi="Times New Roman"/>
          <w:b/>
          <w:bCs/>
          <w:sz w:val="20"/>
        </w:rPr>
        <w:t>,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</w:rPr>
        <w:t>Inc</w:t>
      </w:r>
      <w:r w:rsidRPr="00CF6DA4">
        <w:rPr>
          <w:rFonts w:ascii="Times New Roman" w:eastAsia="Times New Roman" w:hAnsi="Times New Roman"/>
          <w:b/>
          <w:bCs/>
          <w:sz w:val="20"/>
        </w:rPr>
        <w:t>.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20"/>
        </w:rPr>
        <w:t>Fort Lauderdale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, </w:t>
      </w:r>
      <w:r>
        <w:rPr>
          <w:rFonts w:ascii="Times New Roman" w:eastAsia="Times New Roman" w:hAnsi="Times New Roman"/>
          <w:b/>
          <w:bCs/>
          <w:sz w:val="20"/>
        </w:rPr>
        <w:t>FL                                                                                09/2</w:t>
      </w:r>
      <w:r w:rsidRPr="00CF6DA4">
        <w:rPr>
          <w:rFonts w:ascii="Times New Roman" w:eastAsia="Times New Roman" w:hAnsi="Times New Roman"/>
          <w:b/>
          <w:bCs/>
          <w:sz w:val="20"/>
        </w:rPr>
        <w:t>0</w:t>
      </w:r>
      <w:r>
        <w:rPr>
          <w:rFonts w:ascii="Times New Roman" w:eastAsia="Times New Roman" w:hAnsi="Times New Roman"/>
          <w:b/>
          <w:bCs/>
          <w:sz w:val="20"/>
        </w:rPr>
        <w:t>20</w:t>
      </w:r>
      <w:r w:rsidRPr="00CF6DA4">
        <w:rPr>
          <w:rFonts w:ascii="Times New Roman" w:eastAsia="Times New Roman" w:hAnsi="Times New Roman"/>
          <w:b/>
          <w:bCs/>
          <w:sz w:val="20"/>
        </w:rPr>
        <w:t xml:space="preserve"> –</w:t>
      </w:r>
      <w:r>
        <w:rPr>
          <w:rFonts w:ascii="Times New Roman" w:eastAsia="Times New Roman" w:hAnsi="Times New Roman"/>
          <w:b/>
          <w:bCs/>
          <w:sz w:val="20"/>
        </w:rPr>
        <w:t xml:space="preserve"> </w:t>
      </w:r>
      <w:r w:rsidR="00027357">
        <w:rPr>
          <w:rFonts w:ascii="Times New Roman" w:eastAsia="Times New Roman" w:hAnsi="Times New Roman"/>
          <w:b/>
          <w:bCs/>
          <w:sz w:val="20"/>
        </w:rPr>
        <w:t>12/2020</w:t>
      </w:r>
    </w:p>
    <w:p w14:paraId="16D1C686" w14:textId="701D2183" w:rsidR="001532B1" w:rsidRDefault="001532B1" w:rsidP="001532B1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Construction Industry – Commercial Kitchens</w:t>
      </w:r>
    </w:p>
    <w:p w14:paraId="08B9AF44" w14:textId="02856486" w:rsidR="001532B1" w:rsidRPr="00CF6DA4" w:rsidRDefault="001532B1" w:rsidP="001532B1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Assistant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  <w:r>
        <w:rPr>
          <w:rFonts w:ascii="Times New Roman" w:eastAsia="Times New Roman" w:hAnsi="Times New Roman"/>
          <w:sz w:val="18"/>
          <w:szCs w:val="18"/>
        </w:rPr>
        <w:t xml:space="preserve"> – </w:t>
      </w:r>
      <w:r w:rsidRPr="002166A9">
        <w:rPr>
          <w:rFonts w:ascii="Times New Roman" w:eastAsia="Times New Roman" w:hAnsi="Times New Roman"/>
          <w:b/>
          <w:bCs/>
          <w:sz w:val="18"/>
          <w:szCs w:val="18"/>
        </w:rPr>
        <w:t>Contrac</w:t>
      </w:r>
      <w:r>
        <w:rPr>
          <w:rFonts w:ascii="Times New Roman" w:eastAsia="Times New Roman" w:hAnsi="Times New Roman"/>
          <w:b/>
          <w:bCs/>
          <w:sz w:val="18"/>
          <w:szCs w:val="18"/>
        </w:rPr>
        <w:t>t / Consultant</w:t>
      </w:r>
      <w:bookmarkStart w:id="0" w:name="_GoBack"/>
      <w:bookmarkEnd w:id="0"/>
    </w:p>
    <w:p w14:paraId="56857A1A" w14:textId="21A9E9DA" w:rsidR="001532B1" w:rsidRPr="00414CC2" w:rsidRDefault="001532B1" w:rsidP="001532B1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Successfully replaced Contracts Administrator’s role, assuming the responsibility of leading the department</w:t>
      </w:r>
    </w:p>
    <w:p w14:paraId="59AA0C56" w14:textId="59B754E6" w:rsidR="001532B1" w:rsidRPr="002166A9" w:rsidRDefault="001532B1" w:rsidP="001532B1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Successfully implemented Collections Reporting to Senior Management, including 3 weeks forecast overview</w:t>
      </w:r>
    </w:p>
    <w:p w14:paraId="2F6EB768" w14:textId="7378B05F" w:rsidR="001532B1" w:rsidRPr="002166A9" w:rsidRDefault="001532B1" w:rsidP="001532B1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Part of new software implementation team for one of the business units</w:t>
      </w:r>
    </w:p>
    <w:p w14:paraId="457EECB8" w14:textId="77777777" w:rsidR="001532B1" w:rsidRPr="00CF6DA4" w:rsidRDefault="001532B1" w:rsidP="001532B1">
      <w:pPr>
        <w:widowControl w:val="0"/>
        <w:spacing w:before="4"/>
        <w:jc w:val="both"/>
        <w:rPr>
          <w:rFonts w:ascii="Times New Roman" w:eastAsia="Times New Roman" w:hAnsi="Times New Roman"/>
          <w:sz w:val="22"/>
          <w:szCs w:val="22"/>
        </w:rPr>
      </w:pPr>
    </w:p>
    <w:p w14:paraId="3A6ED993" w14:textId="3AFD5B68" w:rsidR="001416CF" w:rsidRDefault="002166A9" w:rsidP="001416CF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b/>
          <w:bCs/>
          <w:sz w:val="20"/>
        </w:rPr>
      </w:pPr>
      <w:r>
        <w:rPr>
          <w:rFonts w:ascii="Times New Roman" w:eastAsia="Times New Roman" w:hAnsi="Times New Roman"/>
          <w:b/>
          <w:bCs/>
          <w:sz w:val="20"/>
        </w:rPr>
        <w:t>EMM-Trace</w:t>
      </w:r>
      <w:r w:rsidRPr="00CF6DA4">
        <w:rPr>
          <w:rFonts w:ascii="Times New Roman" w:eastAsia="Times New Roman" w:hAnsi="Times New Roman"/>
          <w:b/>
          <w:bCs/>
          <w:sz w:val="20"/>
        </w:rPr>
        <w:t>,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</w:rPr>
        <w:t>Inc</w:t>
      </w:r>
      <w:r w:rsidRPr="00CF6DA4">
        <w:rPr>
          <w:rFonts w:ascii="Times New Roman" w:eastAsia="Times New Roman" w:hAnsi="Times New Roman"/>
          <w:b/>
          <w:bCs/>
          <w:sz w:val="20"/>
        </w:rPr>
        <w:t>.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  <w:sz w:val="20"/>
        </w:rPr>
        <w:t>Miami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, </w:t>
      </w:r>
      <w:r>
        <w:rPr>
          <w:rFonts w:ascii="Times New Roman" w:eastAsia="Times New Roman" w:hAnsi="Times New Roman"/>
          <w:b/>
          <w:bCs/>
          <w:sz w:val="20"/>
        </w:rPr>
        <w:t>FL</w:t>
      </w:r>
      <w:r w:rsidR="001416CF">
        <w:rPr>
          <w:rFonts w:ascii="Times New Roman" w:eastAsia="Times New Roman" w:hAnsi="Times New Roman"/>
          <w:b/>
          <w:bCs/>
          <w:sz w:val="20"/>
        </w:rPr>
        <w:t xml:space="preserve">                                                                                                         01/</w:t>
      </w:r>
      <w:r>
        <w:rPr>
          <w:rFonts w:ascii="Times New Roman" w:eastAsia="Times New Roman" w:hAnsi="Times New Roman"/>
          <w:b/>
          <w:bCs/>
          <w:sz w:val="20"/>
        </w:rPr>
        <w:t>2</w:t>
      </w:r>
      <w:r w:rsidRPr="00CF6DA4">
        <w:rPr>
          <w:rFonts w:ascii="Times New Roman" w:eastAsia="Times New Roman" w:hAnsi="Times New Roman"/>
          <w:b/>
          <w:bCs/>
          <w:sz w:val="20"/>
        </w:rPr>
        <w:t>0</w:t>
      </w:r>
      <w:r>
        <w:rPr>
          <w:rFonts w:ascii="Times New Roman" w:eastAsia="Times New Roman" w:hAnsi="Times New Roman"/>
          <w:b/>
          <w:bCs/>
          <w:sz w:val="20"/>
        </w:rPr>
        <w:t>20</w:t>
      </w:r>
      <w:r w:rsidRPr="00CF6DA4">
        <w:rPr>
          <w:rFonts w:ascii="Times New Roman" w:eastAsia="Times New Roman" w:hAnsi="Times New Roman"/>
          <w:b/>
          <w:bCs/>
          <w:sz w:val="20"/>
        </w:rPr>
        <w:t xml:space="preserve"> –</w:t>
      </w:r>
      <w:r w:rsidR="001416CF">
        <w:rPr>
          <w:rFonts w:ascii="Times New Roman" w:eastAsia="Times New Roman" w:hAnsi="Times New Roman"/>
          <w:b/>
          <w:bCs/>
          <w:sz w:val="20"/>
        </w:rPr>
        <w:t xml:space="preserve"> 06/2020</w:t>
      </w:r>
    </w:p>
    <w:p w14:paraId="3FD755C9" w14:textId="499D9E6A" w:rsidR="002166A9" w:rsidRDefault="002166A9" w:rsidP="001416CF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Construction Industry – Metal Fabricator</w:t>
      </w:r>
    </w:p>
    <w:p w14:paraId="4302C76D" w14:textId="7FBD8FBD" w:rsidR="002166A9" w:rsidRPr="00CF6DA4" w:rsidRDefault="002166A9" w:rsidP="002166A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  <w:r>
        <w:rPr>
          <w:rFonts w:ascii="Times New Roman" w:eastAsia="Times New Roman" w:hAnsi="Times New Roman"/>
          <w:sz w:val="18"/>
          <w:szCs w:val="18"/>
        </w:rPr>
        <w:t xml:space="preserve"> – </w:t>
      </w:r>
      <w:r w:rsidRPr="002166A9">
        <w:rPr>
          <w:rFonts w:ascii="Times New Roman" w:eastAsia="Times New Roman" w:hAnsi="Times New Roman"/>
          <w:b/>
          <w:bCs/>
          <w:sz w:val="18"/>
          <w:szCs w:val="18"/>
        </w:rPr>
        <w:t>Contrac</w:t>
      </w:r>
      <w:r>
        <w:rPr>
          <w:rFonts w:ascii="Times New Roman" w:eastAsia="Times New Roman" w:hAnsi="Times New Roman"/>
          <w:b/>
          <w:bCs/>
          <w:sz w:val="18"/>
          <w:szCs w:val="18"/>
        </w:rPr>
        <w:t>t / Consultant</w:t>
      </w:r>
    </w:p>
    <w:p w14:paraId="17E36229" w14:textId="057D8E6A" w:rsidR="002166A9" w:rsidRPr="00414CC2" w:rsidRDefault="002B5964" w:rsidP="002166A9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Successfully i</w:t>
      </w:r>
      <w:r w:rsidR="002166A9" w:rsidRPr="00CF6DA4">
        <w:rPr>
          <w:rFonts w:ascii="Times New Roman" w:eastAsia="Times New Roman" w:hAnsi="Times New Roman"/>
          <w:sz w:val="18"/>
          <w:szCs w:val="18"/>
        </w:rPr>
        <w:t>mplement</w:t>
      </w:r>
      <w:r>
        <w:rPr>
          <w:rFonts w:ascii="Times New Roman" w:eastAsia="Times New Roman" w:hAnsi="Times New Roman"/>
          <w:sz w:val="18"/>
          <w:szCs w:val="18"/>
        </w:rPr>
        <w:t>ed</w:t>
      </w:r>
      <w:r w:rsidR="002166A9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policies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procedures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>
        <w:rPr>
          <w:rFonts w:ascii="Times New Roman" w:eastAsia="Times New Roman" w:hAnsi="Times New Roman"/>
          <w:spacing w:val="-1"/>
          <w:sz w:val="18"/>
          <w:szCs w:val="18"/>
        </w:rPr>
        <w:t xml:space="preserve">in the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>
        <w:rPr>
          <w:rFonts w:ascii="Times New Roman" w:eastAsia="Times New Roman" w:hAnsi="Times New Roman"/>
          <w:spacing w:val="-1"/>
          <w:sz w:val="18"/>
          <w:szCs w:val="18"/>
        </w:rPr>
        <w:t>Department</w:t>
      </w:r>
    </w:p>
    <w:p w14:paraId="786F36EC" w14:textId="41A3DDA6" w:rsidR="002166A9" w:rsidRPr="002166A9" w:rsidRDefault="002166A9" w:rsidP="002166A9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Project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Controlling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– Reconcile, Audit and Draft of Client’s Draw for Billing purposes (AIA Billing), based on project percentage of completion, including gathering all supporting documentation, insurance certificates and lien releases</w:t>
      </w:r>
    </w:p>
    <w:p w14:paraId="6D634581" w14:textId="219941E5" w:rsidR="002166A9" w:rsidRPr="002166A9" w:rsidRDefault="002166A9" w:rsidP="002166A9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Cash-Flow,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Forecast</w:t>
      </w:r>
      <w:r>
        <w:rPr>
          <w:rFonts w:ascii="Times New Roman" w:eastAsia="Times New Roman" w:hAnsi="Times New Roman"/>
          <w:sz w:val="18"/>
          <w:szCs w:val="18"/>
        </w:rPr>
        <w:t>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Bank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Reconciliations</w:t>
      </w:r>
      <w:r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Payroll,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AR /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AP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Management</w:t>
      </w:r>
    </w:p>
    <w:p w14:paraId="11A19C45" w14:textId="4D51B4E5" w:rsidR="002166A9" w:rsidRPr="002166A9" w:rsidRDefault="002166A9" w:rsidP="002166A9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Month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processing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reporting,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responsible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Profit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&amp;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Loss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,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WIP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5"/>
          <w:sz w:val="18"/>
          <w:szCs w:val="18"/>
        </w:rPr>
        <w:t xml:space="preserve">production and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</w:p>
    <w:p w14:paraId="49EF65C6" w14:textId="77777777" w:rsidR="002166A9" w:rsidRPr="00CF6DA4" w:rsidRDefault="002166A9" w:rsidP="002166A9">
      <w:pPr>
        <w:widowControl w:val="0"/>
        <w:spacing w:before="4"/>
        <w:jc w:val="both"/>
        <w:rPr>
          <w:rFonts w:ascii="Times New Roman" w:eastAsia="Times New Roman" w:hAnsi="Times New Roman"/>
          <w:sz w:val="22"/>
          <w:szCs w:val="22"/>
        </w:rPr>
      </w:pPr>
    </w:p>
    <w:p w14:paraId="0C789AD7" w14:textId="451298CB" w:rsidR="00CF6DA4" w:rsidRPr="00CF6DA4" w:rsidRDefault="002113F8" w:rsidP="00CF6DA4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b/>
          <w:bCs/>
          <w:sz w:val="20"/>
        </w:rPr>
        <w:t xml:space="preserve">Rhenus / </w:t>
      </w:r>
      <w:r w:rsidR="00CF6DA4" w:rsidRPr="00CF6DA4">
        <w:rPr>
          <w:rFonts w:ascii="Times New Roman" w:eastAsia="Times New Roman" w:hAnsi="Times New Roman"/>
          <w:b/>
          <w:bCs/>
          <w:sz w:val="20"/>
        </w:rPr>
        <w:t>Freight Logistics LLC.</w:t>
      </w:r>
      <w:r w:rsidR="00CF6DA4"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="00CF6DA4" w:rsidRPr="00CF6DA4">
        <w:rPr>
          <w:rFonts w:ascii="Times New Roman" w:eastAsia="Times New Roman" w:hAnsi="Times New Roman"/>
          <w:b/>
          <w:bCs/>
          <w:sz w:val="20"/>
        </w:rPr>
        <w:t>–</w:t>
      </w:r>
      <w:r w:rsidR="00CF6DA4"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Miami, FL</w:t>
      </w:r>
      <w:r>
        <w:rPr>
          <w:rFonts w:ascii="Times New Roman" w:eastAsia="Times New Roman" w:hAnsi="Times New Roman"/>
          <w:b/>
          <w:bCs/>
          <w:spacing w:val="-1"/>
          <w:sz w:val="20"/>
        </w:rPr>
        <w:t xml:space="preserve">                                                                                        </w:t>
      </w:r>
      <w:r w:rsidR="00CF6DA4" w:rsidRPr="00CF6DA4">
        <w:rPr>
          <w:rFonts w:ascii="Times New Roman" w:eastAsia="Times New Roman" w:hAnsi="Times New Roman"/>
          <w:b/>
          <w:bCs/>
          <w:sz w:val="20"/>
        </w:rPr>
        <w:t xml:space="preserve">2017 – </w:t>
      </w:r>
      <w:r w:rsidR="00E04E6E">
        <w:rPr>
          <w:rFonts w:ascii="Times New Roman" w:eastAsia="Times New Roman" w:hAnsi="Times New Roman"/>
          <w:b/>
          <w:bCs/>
          <w:sz w:val="20"/>
        </w:rPr>
        <w:t>2019</w:t>
      </w:r>
    </w:p>
    <w:p w14:paraId="64383862" w14:textId="2DC74F27" w:rsidR="00223709" w:rsidRDefault="00223709" w:rsidP="00CF6DA4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Logistics and Freight Forwarding Industry ($5Bn Revenue Worldwide)</w:t>
      </w:r>
    </w:p>
    <w:p w14:paraId="09D8EE38" w14:textId="5BD8003C" w:rsidR="00CF6DA4" w:rsidRPr="00CF6DA4" w:rsidRDefault="00F049E7" w:rsidP="00CF6DA4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Finance and Accounting Manager</w:t>
      </w:r>
    </w:p>
    <w:p w14:paraId="62379217" w14:textId="001112FE" w:rsidR="00CF6DA4" w:rsidRPr="00CF6DA4" w:rsidRDefault="007A72ED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Consolidated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 xml:space="preserve"> </w:t>
      </w:r>
      <w:r w:rsidR="00702BC0">
        <w:rPr>
          <w:rFonts w:ascii="Times New Roman" w:eastAsia="Times New Roman" w:hAnsi="Times New Roman"/>
          <w:sz w:val="18"/>
          <w:szCs w:val="18"/>
        </w:rPr>
        <w:t xml:space="preserve">US &amp;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LATAM subsidiaries</w:t>
      </w:r>
      <w:r w:rsidR="00FB765E">
        <w:rPr>
          <w:rFonts w:ascii="Times New Roman" w:eastAsia="Times New Roman" w:hAnsi="Times New Roman"/>
          <w:sz w:val="18"/>
          <w:szCs w:val="18"/>
        </w:rPr>
        <w:t xml:space="preserve"> Financial Reporting</w:t>
      </w:r>
      <w:r>
        <w:rPr>
          <w:rFonts w:ascii="Times New Roman" w:eastAsia="Times New Roman" w:hAnsi="Times New Roman"/>
          <w:sz w:val="18"/>
          <w:szCs w:val="18"/>
        </w:rPr>
        <w:t xml:space="preserve"> for Senior Management</w:t>
      </w:r>
    </w:p>
    <w:p w14:paraId="1E4D40F1" w14:textId="36F1FE7A" w:rsidR="00F049E7" w:rsidRPr="00F049E7" w:rsidRDefault="007A72ED" w:rsidP="00F049E7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Supervised </w:t>
      </w:r>
      <w:r w:rsidR="00F049E7" w:rsidRPr="00CF6DA4">
        <w:rPr>
          <w:rFonts w:ascii="Times New Roman" w:eastAsia="Times New Roman" w:hAnsi="Times New Roman"/>
          <w:sz w:val="18"/>
          <w:szCs w:val="18"/>
        </w:rPr>
        <w:t>AR</w:t>
      </w:r>
      <w:r w:rsidR="00F049E7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F049E7" w:rsidRPr="00CF6DA4">
        <w:rPr>
          <w:rFonts w:ascii="Times New Roman" w:eastAsia="Times New Roman" w:hAnsi="Times New Roman"/>
          <w:sz w:val="18"/>
          <w:szCs w:val="18"/>
        </w:rPr>
        <w:t>/</w:t>
      </w:r>
      <w:r w:rsidR="00F049E7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F049E7" w:rsidRPr="00CF6DA4">
        <w:rPr>
          <w:rFonts w:ascii="Times New Roman" w:eastAsia="Times New Roman" w:hAnsi="Times New Roman"/>
          <w:sz w:val="18"/>
          <w:szCs w:val="18"/>
        </w:rPr>
        <w:t>AP</w:t>
      </w:r>
      <w:r w:rsidR="00F049E7"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="00F049E7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F049E7" w:rsidRPr="00CF6DA4">
        <w:rPr>
          <w:rFonts w:ascii="Times New Roman" w:eastAsia="Times New Roman" w:hAnsi="Times New Roman"/>
          <w:spacing w:val="-1"/>
          <w:sz w:val="18"/>
          <w:szCs w:val="18"/>
        </w:rPr>
        <w:t>Intercompany</w:t>
      </w:r>
      <w:r w:rsidR="00F049E7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F049E7" w:rsidRPr="00CF6DA4">
        <w:rPr>
          <w:rFonts w:ascii="Times New Roman" w:eastAsia="Times New Roman" w:hAnsi="Times New Roman"/>
          <w:spacing w:val="-1"/>
          <w:sz w:val="18"/>
          <w:szCs w:val="18"/>
        </w:rPr>
        <w:t>Transactions</w:t>
      </w:r>
      <w:r w:rsidR="00F049E7">
        <w:rPr>
          <w:rFonts w:ascii="Times New Roman" w:eastAsia="Times New Roman" w:hAnsi="Times New Roman"/>
          <w:sz w:val="18"/>
          <w:szCs w:val="18"/>
        </w:rPr>
        <w:t xml:space="preserve">, </w:t>
      </w:r>
      <w:r w:rsidR="00F049E7" w:rsidRPr="00F049E7">
        <w:rPr>
          <w:rFonts w:ascii="Times New Roman" w:eastAsia="Times New Roman" w:hAnsi="Times New Roman"/>
          <w:spacing w:val="-1"/>
          <w:sz w:val="18"/>
          <w:szCs w:val="18"/>
        </w:rPr>
        <w:t>Compliance, H</w:t>
      </w:r>
      <w:r w:rsidR="00F049E7">
        <w:rPr>
          <w:rFonts w:ascii="Times New Roman" w:eastAsia="Times New Roman" w:hAnsi="Times New Roman"/>
          <w:spacing w:val="-1"/>
          <w:sz w:val="18"/>
          <w:szCs w:val="18"/>
        </w:rPr>
        <w:t>uman Resources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Payroll</w:t>
      </w:r>
    </w:p>
    <w:p w14:paraId="08EC5B98" w14:textId="03AB310E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Implement</w:t>
      </w:r>
      <w:r w:rsidR="007A72ED">
        <w:rPr>
          <w:rFonts w:ascii="Times New Roman" w:eastAsia="Times New Roman" w:hAnsi="Times New Roman"/>
          <w:sz w:val="18"/>
          <w:szCs w:val="18"/>
        </w:rPr>
        <w:t>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policies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procedures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7A72ED">
        <w:rPr>
          <w:rFonts w:ascii="Times New Roman" w:eastAsia="Times New Roman" w:hAnsi="Times New Roman"/>
          <w:spacing w:val="-1"/>
          <w:sz w:val="18"/>
          <w:szCs w:val="18"/>
        </w:rPr>
        <w:t>created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13F8">
        <w:rPr>
          <w:rFonts w:ascii="Times New Roman" w:eastAsia="Times New Roman" w:hAnsi="Times New Roman"/>
          <w:spacing w:val="-1"/>
          <w:sz w:val="18"/>
          <w:szCs w:val="18"/>
        </w:rPr>
        <w:t>Reporting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 xml:space="preserve"> for all subsidiaries in the US Market</w:t>
      </w:r>
    </w:p>
    <w:p w14:paraId="2022EC43" w14:textId="670C2A32" w:rsid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 xml:space="preserve">Produced efficiencies, </w:t>
      </w:r>
      <w:r w:rsidR="007A72ED">
        <w:rPr>
          <w:rFonts w:ascii="Times New Roman" w:eastAsia="Times New Roman" w:hAnsi="Times New Roman"/>
          <w:sz w:val="18"/>
          <w:szCs w:val="18"/>
        </w:rPr>
        <w:t xml:space="preserve">generating </w:t>
      </w:r>
      <w:r w:rsidRPr="00CF6DA4">
        <w:rPr>
          <w:rFonts w:ascii="Times New Roman" w:eastAsia="Times New Roman" w:hAnsi="Times New Roman"/>
          <w:sz w:val="18"/>
          <w:szCs w:val="18"/>
        </w:rPr>
        <w:t xml:space="preserve">savings, </w:t>
      </w:r>
      <w:r w:rsidR="007A72ED">
        <w:rPr>
          <w:rFonts w:ascii="Times New Roman" w:eastAsia="Times New Roman" w:hAnsi="Times New Roman"/>
          <w:sz w:val="18"/>
          <w:szCs w:val="18"/>
        </w:rPr>
        <w:t>through</w:t>
      </w:r>
      <w:r w:rsidRPr="00CF6DA4">
        <w:rPr>
          <w:rFonts w:ascii="Times New Roman" w:eastAsia="Times New Roman" w:hAnsi="Times New Roman"/>
          <w:sz w:val="18"/>
          <w:szCs w:val="18"/>
        </w:rPr>
        <w:t xml:space="preserve"> implement</w:t>
      </w:r>
      <w:r w:rsidR="007A72ED">
        <w:rPr>
          <w:rFonts w:ascii="Times New Roman" w:eastAsia="Times New Roman" w:hAnsi="Times New Roman"/>
          <w:sz w:val="18"/>
          <w:szCs w:val="18"/>
        </w:rPr>
        <w:t>ation of</w:t>
      </w:r>
      <w:r w:rsidRPr="00CF6DA4">
        <w:rPr>
          <w:rFonts w:ascii="Times New Roman" w:eastAsia="Times New Roman" w:hAnsi="Times New Roman"/>
          <w:sz w:val="18"/>
          <w:szCs w:val="18"/>
        </w:rPr>
        <w:t xml:space="preserve"> automated control systems</w:t>
      </w:r>
    </w:p>
    <w:p w14:paraId="12D16394" w14:textId="5309C700" w:rsidR="00F049E7" w:rsidRPr="00CF6DA4" w:rsidRDefault="007A72ED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Controlled all</w:t>
      </w:r>
      <w:r w:rsidR="00F049E7">
        <w:rPr>
          <w:rFonts w:ascii="Times New Roman" w:eastAsia="Times New Roman" w:hAnsi="Times New Roman"/>
          <w:sz w:val="18"/>
          <w:szCs w:val="18"/>
        </w:rPr>
        <w:t xml:space="preserve"> Accounting and Finance functions from Miami</w:t>
      </w:r>
      <w:r>
        <w:rPr>
          <w:rFonts w:ascii="Times New Roman" w:eastAsia="Times New Roman" w:hAnsi="Times New Roman"/>
          <w:sz w:val="18"/>
          <w:szCs w:val="18"/>
        </w:rPr>
        <w:t xml:space="preserve"> for the US Market</w:t>
      </w:r>
    </w:p>
    <w:p w14:paraId="6047E09B" w14:textId="04761078" w:rsidR="00F049E7" w:rsidRPr="00CF6DA4" w:rsidRDefault="007A72ED" w:rsidP="00F049E7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Conducted </w:t>
      </w:r>
      <w:r w:rsidRPr="00CF6DA4">
        <w:rPr>
          <w:rFonts w:ascii="Times New Roman" w:eastAsia="Times New Roman" w:hAnsi="Times New Roman"/>
          <w:sz w:val="18"/>
          <w:szCs w:val="18"/>
        </w:rPr>
        <w:t>internal audits and reconciliations</w:t>
      </w:r>
      <w:r>
        <w:rPr>
          <w:rFonts w:ascii="Times New Roman" w:eastAsia="Times New Roman" w:hAnsi="Times New Roman"/>
          <w:sz w:val="18"/>
          <w:szCs w:val="18"/>
        </w:rPr>
        <w:t>, r</w:t>
      </w:r>
      <w:r w:rsidR="00F049E7" w:rsidRPr="00CF6DA4">
        <w:rPr>
          <w:rFonts w:ascii="Times New Roman" w:eastAsia="Times New Roman" w:hAnsi="Times New Roman"/>
          <w:sz w:val="18"/>
          <w:szCs w:val="18"/>
        </w:rPr>
        <w:t>ecover</w:t>
      </w:r>
      <w:r>
        <w:rPr>
          <w:rFonts w:ascii="Times New Roman" w:eastAsia="Times New Roman" w:hAnsi="Times New Roman"/>
          <w:sz w:val="18"/>
          <w:szCs w:val="18"/>
        </w:rPr>
        <w:t>ing</w:t>
      </w:r>
      <w:r w:rsidR="00F049E7" w:rsidRPr="00CF6DA4">
        <w:rPr>
          <w:rFonts w:ascii="Times New Roman" w:eastAsia="Times New Roman" w:hAnsi="Times New Roman"/>
          <w:sz w:val="18"/>
          <w:szCs w:val="18"/>
        </w:rPr>
        <w:t xml:space="preserve"> ~$1</w:t>
      </w:r>
      <w:r w:rsidR="00223709">
        <w:rPr>
          <w:rFonts w:ascii="Times New Roman" w:eastAsia="Times New Roman" w:hAnsi="Times New Roman"/>
          <w:sz w:val="18"/>
          <w:szCs w:val="18"/>
        </w:rPr>
        <w:t>.5</w:t>
      </w:r>
      <w:r>
        <w:rPr>
          <w:rFonts w:ascii="Times New Roman" w:eastAsia="Times New Roman" w:hAnsi="Times New Roman"/>
          <w:sz w:val="18"/>
          <w:szCs w:val="18"/>
        </w:rPr>
        <w:t>M in unbilled revenue</w:t>
      </w:r>
    </w:p>
    <w:p w14:paraId="5E6067AB" w14:textId="4692AAB1" w:rsidR="000B5379" w:rsidRPr="00223709" w:rsidRDefault="002113F8" w:rsidP="002113F8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Active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ly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participa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ted and managed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M&amp;A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 xml:space="preserve"> activity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, 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allowing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Owners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to Sell f</w:t>
      </w:r>
      <w:r w:rsidR="00223709">
        <w:rPr>
          <w:rFonts w:ascii="Times New Roman" w:eastAsia="Times New Roman" w:hAnsi="Times New Roman"/>
          <w:spacing w:val="-1"/>
          <w:sz w:val="18"/>
          <w:szCs w:val="18"/>
        </w:rPr>
        <w:t>or Maximum Contracted Price</w:t>
      </w:r>
    </w:p>
    <w:p w14:paraId="19445C42" w14:textId="58452FAD" w:rsidR="00223709" w:rsidRPr="002113F8" w:rsidRDefault="00223709" w:rsidP="002113F8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Responsible for Due-Diligence list in M&amp;A transaction, liaising between Management and external auditors</w:t>
      </w:r>
    </w:p>
    <w:p w14:paraId="4279B473" w14:textId="77777777" w:rsidR="00CF6DA4" w:rsidRPr="00CF6DA4" w:rsidRDefault="00CF6DA4" w:rsidP="00CF6DA4">
      <w:pPr>
        <w:widowControl w:val="0"/>
        <w:spacing w:before="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520C6E87" w14:textId="2D88081D" w:rsidR="00CF6DA4" w:rsidRPr="00CF6DA4" w:rsidRDefault="00CF6DA4" w:rsidP="00CF6DA4">
      <w:pPr>
        <w:widowControl w:val="0"/>
        <w:tabs>
          <w:tab w:val="left" w:pos="8519"/>
        </w:tabs>
        <w:ind w:left="160"/>
        <w:jc w:val="both"/>
        <w:outlineLvl w:val="1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b/>
          <w:bCs/>
          <w:sz w:val="20"/>
        </w:rPr>
        <w:t>ODEBRECHT</w:t>
      </w:r>
      <w:r w:rsidR="00702BC0">
        <w:rPr>
          <w:rFonts w:ascii="Times New Roman" w:eastAsia="Times New Roman" w:hAnsi="Times New Roman"/>
          <w:b/>
          <w:bCs/>
          <w:sz w:val="20"/>
        </w:rPr>
        <w:t xml:space="preserve">                                                                                                                                          </w:t>
      </w:r>
      <w:r w:rsidR="0078142D">
        <w:rPr>
          <w:rFonts w:ascii="Times New Roman" w:eastAsia="Times New Roman" w:hAnsi="Times New Roman"/>
          <w:b/>
          <w:bCs/>
          <w:sz w:val="20"/>
        </w:rPr>
        <w:t xml:space="preserve">   </w:t>
      </w:r>
      <w:r w:rsidRPr="00CF6DA4">
        <w:rPr>
          <w:rFonts w:ascii="Times New Roman" w:eastAsia="Times New Roman" w:hAnsi="Times New Roman"/>
          <w:b/>
          <w:bCs/>
          <w:sz w:val="20"/>
        </w:rPr>
        <w:t>2014</w:t>
      </w:r>
      <w:r w:rsidRPr="00CF6DA4">
        <w:rPr>
          <w:rFonts w:ascii="Times New Roman" w:eastAsia="Times New Roman" w:hAnsi="Times New Roman"/>
          <w:b/>
          <w:bCs/>
          <w:spacing w:val="-3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2017</w:t>
      </w:r>
    </w:p>
    <w:p w14:paraId="31BFC38A" w14:textId="1671FB6D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Construction / Petrochemical Industry ($5Bn Revenue Worldwide)</w:t>
      </w:r>
    </w:p>
    <w:p w14:paraId="41F90736" w14:textId="0F66D949" w:rsidR="00CF6DA4" w:rsidRPr="00CF6DA4" w:rsidRDefault="002113F8" w:rsidP="00CF6DA4">
      <w:pPr>
        <w:widowControl w:val="0"/>
        <w:spacing w:before="47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>Head of Corporate Accounting</w:t>
      </w:r>
      <w:r w:rsidR="00CF6DA4" w:rsidRPr="00CF6DA4">
        <w:rPr>
          <w:rFonts w:ascii="Times New Roman" w:eastAsia="Calibri" w:hAnsi="Times New Roman"/>
          <w:sz w:val="18"/>
          <w:szCs w:val="18"/>
        </w:rPr>
        <w:t xml:space="preserve"> for </w:t>
      </w:r>
      <w:r w:rsidR="00CF6DA4" w:rsidRPr="00CF6DA4">
        <w:rPr>
          <w:rFonts w:ascii="Times New Roman" w:eastAsia="Times New Roman" w:hAnsi="Times New Roman"/>
          <w:b/>
          <w:bCs/>
          <w:sz w:val="18"/>
          <w:szCs w:val="18"/>
        </w:rPr>
        <w:t>BRASKEM</w:t>
      </w:r>
      <w:r w:rsidR="00CF6DA4" w:rsidRPr="00CF6DA4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b/>
          <w:bCs/>
          <w:sz w:val="18"/>
          <w:szCs w:val="18"/>
        </w:rPr>
        <w:t>AMERICA,</w:t>
      </w:r>
      <w:r w:rsidR="00CF6DA4" w:rsidRPr="00CF6DA4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b/>
          <w:bCs/>
          <w:sz w:val="18"/>
          <w:szCs w:val="18"/>
        </w:rPr>
        <w:t>INC.</w:t>
      </w:r>
      <w:r w:rsidR="00CF6DA4" w:rsidRPr="00CF6DA4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b/>
          <w:bCs/>
          <w:sz w:val="18"/>
          <w:szCs w:val="18"/>
        </w:rPr>
        <w:t>–</w:t>
      </w:r>
      <w:r w:rsidR="00CF6DA4" w:rsidRPr="00CF6DA4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Philadelphia,</w:t>
      </w:r>
      <w:r w:rsidR="00CF6DA4" w:rsidRPr="00CF6DA4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PA</w:t>
      </w:r>
    </w:p>
    <w:p w14:paraId="0996781D" w14:textId="3C7C9D4F" w:rsidR="00CF6DA4" w:rsidRPr="002113F8" w:rsidRDefault="00340BD7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Consistently met deadlines for m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onth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end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reporting,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responsible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Profit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&amp;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Loss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</w:p>
    <w:p w14:paraId="621BBE5E" w14:textId="7B912091" w:rsidR="002113F8" w:rsidRPr="00CF6DA4" w:rsidRDefault="002113F8" w:rsidP="00D21F5F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 xml:space="preserve">Fixed Assets 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and Inventory Management</w:t>
      </w:r>
    </w:p>
    <w:p w14:paraId="6C8AADAD" w14:textId="5D6B71E6" w:rsidR="00CF6DA4" w:rsidRPr="00CF6DA4" w:rsidRDefault="00D21F5F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Ensured department complied with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SOX</w:t>
      </w:r>
      <w:r>
        <w:rPr>
          <w:rFonts w:ascii="Times New Roman" w:eastAsia="Times New Roman" w:hAnsi="Times New Roman"/>
          <w:sz w:val="18"/>
          <w:szCs w:val="18"/>
        </w:rPr>
        <w:t xml:space="preserve"> principles</w:t>
      </w:r>
    </w:p>
    <w:p w14:paraId="1F35A815" w14:textId="5E4E857B" w:rsidR="00CF6DA4" w:rsidRPr="002113F8" w:rsidRDefault="00D21F5F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Managed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AR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/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AP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Intercompany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Transactions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Payroll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Support</w:t>
      </w:r>
    </w:p>
    <w:p w14:paraId="14A578E2" w14:textId="140591C5" w:rsidR="002113F8" w:rsidRPr="00CF6DA4" w:rsidRDefault="002113F8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Active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ly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p</w:t>
      </w:r>
      <w:r>
        <w:rPr>
          <w:rFonts w:ascii="Times New Roman" w:eastAsia="Times New Roman" w:hAnsi="Times New Roman"/>
          <w:spacing w:val="-1"/>
          <w:sz w:val="18"/>
          <w:szCs w:val="18"/>
        </w:rPr>
        <w:t>articip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ated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</w:t>
      </w:r>
      <w:r w:rsidR="00D21F5F">
        <w:rPr>
          <w:rFonts w:ascii="Times New Roman" w:eastAsia="Times New Roman" w:hAnsi="Times New Roman"/>
          <w:spacing w:val="-1"/>
          <w:sz w:val="18"/>
          <w:szCs w:val="18"/>
        </w:rPr>
        <w:t>in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</w:t>
      </w:r>
      <w:r w:rsidR="00FB765E">
        <w:rPr>
          <w:rFonts w:ascii="Times New Roman" w:eastAsia="Times New Roman" w:hAnsi="Times New Roman"/>
          <w:spacing w:val="-1"/>
          <w:sz w:val="18"/>
          <w:szCs w:val="18"/>
        </w:rPr>
        <w:t xml:space="preserve">2013-2015 </w:t>
      </w:r>
      <w:r>
        <w:rPr>
          <w:rFonts w:ascii="Times New Roman" w:eastAsia="Times New Roman" w:hAnsi="Times New Roman"/>
          <w:spacing w:val="-1"/>
          <w:sz w:val="18"/>
          <w:szCs w:val="18"/>
        </w:rPr>
        <w:t>Audit, interacting with all departments to achieve the objectives</w:t>
      </w:r>
    </w:p>
    <w:p w14:paraId="687DE633" w14:textId="77777777" w:rsidR="00CF6DA4" w:rsidRPr="00CF6DA4" w:rsidRDefault="00CF6DA4" w:rsidP="00CF6DA4">
      <w:pPr>
        <w:widowControl w:val="0"/>
        <w:spacing w:before="11"/>
        <w:jc w:val="both"/>
        <w:rPr>
          <w:rFonts w:ascii="Times New Roman" w:eastAsia="Times New Roman" w:hAnsi="Times New Roman"/>
          <w:sz w:val="22"/>
          <w:szCs w:val="22"/>
        </w:rPr>
      </w:pPr>
    </w:p>
    <w:p w14:paraId="40F511B0" w14:textId="77777777" w:rsidR="00CF6DA4" w:rsidRPr="00CF6DA4" w:rsidRDefault="00CF6DA4" w:rsidP="00CF6DA4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pacing w:val="-1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for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b/>
          <w:sz w:val="18"/>
          <w:szCs w:val="18"/>
        </w:rPr>
        <w:t>ASCENT</w:t>
      </w:r>
      <w:r w:rsidRPr="00CF6DA4">
        <w:rPr>
          <w:rFonts w:ascii="Times New Roman" w:eastAsia="Times New Roman" w:hAnsi="Times New Roman"/>
          <w:b/>
          <w:spacing w:val="-2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b/>
          <w:sz w:val="18"/>
          <w:szCs w:val="18"/>
        </w:rPr>
        <w:t>–</w:t>
      </w:r>
      <w:r w:rsidRPr="00CF6DA4">
        <w:rPr>
          <w:rFonts w:ascii="Times New Roman" w:eastAsia="Times New Roman" w:hAnsi="Times New Roman"/>
          <w:b/>
          <w:spacing w:val="-1"/>
          <w:sz w:val="18"/>
          <w:szCs w:val="18"/>
        </w:rPr>
        <w:t xml:space="preserve"> Houston,</w:t>
      </w:r>
      <w:r w:rsidRPr="00CF6DA4">
        <w:rPr>
          <w:rFonts w:ascii="Times New Roman" w:eastAsia="Times New Roman" w:hAnsi="Times New Roman"/>
          <w:b/>
          <w:spacing w:val="-2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b/>
          <w:spacing w:val="-1"/>
          <w:sz w:val="18"/>
          <w:szCs w:val="18"/>
        </w:rPr>
        <w:t>TX</w:t>
      </w:r>
      <w:r w:rsidRPr="00CF6DA4">
        <w:rPr>
          <w:rFonts w:ascii="Times New Roman" w:eastAsia="Times New Roman" w:hAnsi="Times New Roman"/>
          <w:sz w:val="18"/>
          <w:szCs w:val="18"/>
        </w:rPr>
        <w:t xml:space="preserve"> – a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Shale-Gas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Petrochemical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Start-up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(FEL1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FEL2)</w:t>
      </w:r>
    </w:p>
    <w:p w14:paraId="14B45AA4" w14:textId="0A33E394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line="249" w:lineRule="auto"/>
        <w:ind w:right="277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Managed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overall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operations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&amp;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back-office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areas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(mainly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HR)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of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USD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5</w:t>
      </w:r>
      <w:r w:rsidR="00FB765E">
        <w:rPr>
          <w:rFonts w:ascii="Times New Roman" w:eastAsia="Times New Roman" w:hAnsi="Times New Roman"/>
          <w:spacing w:val="-1"/>
          <w:sz w:val="18"/>
          <w:szCs w:val="18"/>
        </w:rPr>
        <w:t>Bn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mega</w:t>
      </w:r>
      <w:r w:rsidRPr="00CF6DA4">
        <w:rPr>
          <w:rFonts w:ascii="Times New Roman" w:eastAsia="Times New Roman" w:hAnsi="Times New Roman"/>
          <w:spacing w:val="55"/>
          <w:w w:val="99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project.</w:t>
      </w:r>
    </w:p>
    <w:p w14:paraId="660606EA" w14:textId="77777777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line="249" w:lineRule="auto"/>
        <w:ind w:right="277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Supported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the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board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postpone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GO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decision,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saving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that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time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over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USD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850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million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equity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commitment,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due</w:t>
      </w:r>
      <w:r w:rsidRPr="00CF6DA4">
        <w:rPr>
          <w:rFonts w:ascii="Times New Roman" w:eastAsia="Times New Roman" w:hAnsi="Times New Roman"/>
          <w:spacing w:val="57"/>
          <w:w w:val="99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the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economics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of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shale-gas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versus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oil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based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crackers;</w:t>
      </w:r>
    </w:p>
    <w:p w14:paraId="104427D6" w14:textId="77777777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line="249" w:lineRule="auto"/>
        <w:ind w:right="445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lastRenderedPageBreak/>
        <w:t>Promoted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synergies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between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Internal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Business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Unit,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through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the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mobilization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of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4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Odebrecht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companies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Team</w:t>
      </w:r>
      <w:r w:rsidRPr="00CF6DA4">
        <w:rPr>
          <w:rFonts w:ascii="Times New Roman" w:eastAsia="Times New Roman" w:hAnsi="Times New Roman"/>
          <w:spacing w:val="71"/>
          <w:w w:val="99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Members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their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knowledge,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saving</w:t>
      </w:r>
      <w:r w:rsidRPr="00CF6DA4">
        <w:rPr>
          <w:rFonts w:ascii="Times New Roman" w:eastAsia="Times New Roman" w:hAnsi="Times New Roman"/>
          <w:spacing w:val="-2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over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USD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50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million</w:t>
      </w:r>
      <w:r w:rsidRPr="00CF6DA4">
        <w:rPr>
          <w:rFonts w:ascii="Times New Roman" w:eastAsia="Times New Roman" w:hAnsi="Times New Roman"/>
          <w:spacing w:val="-2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OPEX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if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the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project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goes;</w:t>
      </w:r>
    </w:p>
    <w:p w14:paraId="21B8F4A4" w14:textId="77777777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line="249" w:lineRule="auto"/>
        <w:ind w:right="445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Designed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implemented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ASCENT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Policy,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which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proved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the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capacity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be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attractive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later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Pr="00CF6DA4">
        <w:rPr>
          <w:rFonts w:ascii="Times New Roman" w:eastAsia="Times New Roman" w:hAnsi="Times New Roman"/>
          <w:spacing w:val="8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the</w:t>
      </w:r>
      <w:r w:rsidRPr="00CF6DA4">
        <w:rPr>
          <w:rFonts w:ascii="Times New Roman" w:eastAsia="Times New Roman" w:hAnsi="Times New Roman"/>
          <w:spacing w:val="-9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projects</w:t>
      </w:r>
      <w:r w:rsidRPr="00CF6DA4">
        <w:rPr>
          <w:rFonts w:ascii="Times New Roman" w:eastAsia="Times New Roman" w:hAnsi="Times New Roman"/>
          <w:spacing w:val="-9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construction</w:t>
      </w:r>
      <w:r w:rsidRPr="00CF6DA4">
        <w:rPr>
          <w:rFonts w:ascii="Times New Roman" w:eastAsia="Times New Roman" w:hAnsi="Times New Roman"/>
          <w:spacing w:val="-10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mobilization.</w:t>
      </w:r>
    </w:p>
    <w:p w14:paraId="4F8DFE62" w14:textId="77777777" w:rsidR="00CF6DA4" w:rsidRPr="00CF6DA4" w:rsidRDefault="00CF6DA4" w:rsidP="00CF6DA4">
      <w:pPr>
        <w:widowControl w:val="0"/>
        <w:spacing w:before="6"/>
        <w:jc w:val="both"/>
        <w:rPr>
          <w:rFonts w:ascii="Times New Roman" w:eastAsia="Times New Roman" w:hAnsi="Times New Roman"/>
          <w:sz w:val="22"/>
          <w:szCs w:val="22"/>
        </w:rPr>
      </w:pPr>
    </w:p>
    <w:p w14:paraId="59859703" w14:textId="77777777" w:rsidR="00D21F5F" w:rsidRDefault="00D21F5F" w:rsidP="00CF6DA4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b/>
          <w:bCs/>
          <w:sz w:val="20"/>
        </w:rPr>
      </w:pPr>
    </w:p>
    <w:p w14:paraId="4197034C" w14:textId="77777777" w:rsidR="00D21F5F" w:rsidRDefault="00D21F5F" w:rsidP="00CF6DA4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b/>
          <w:bCs/>
          <w:sz w:val="20"/>
        </w:rPr>
      </w:pPr>
    </w:p>
    <w:p w14:paraId="1564E865" w14:textId="77777777" w:rsidR="00CF6DA4" w:rsidRPr="00CF6DA4" w:rsidRDefault="00CF6DA4" w:rsidP="00CF6DA4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b/>
          <w:bCs/>
          <w:sz w:val="20"/>
        </w:rPr>
        <w:t>Schlumberger</w:t>
      </w:r>
      <w:r w:rsidRPr="00CF6DA4">
        <w:rPr>
          <w:rFonts w:ascii="Times New Roman" w:eastAsia="Times New Roman" w:hAnsi="Times New Roman"/>
          <w:b/>
          <w:bCs/>
          <w:spacing w:val="-6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Limited</w:t>
      </w:r>
      <w:r w:rsidRPr="00CF6DA4">
        <w:rPr>
          <w:rFonts w:ascii="Times New Roman" w:eastAsia="Times New Roman" w:hAnsi="Times New Roman"/>
          <w:b/>
          <w:bCs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Houston,</w:t>
      </w:r>
      <w:r w:rsidRPr="00CF6DA4">
        <w:rPr>
          <w:rFonts w:ascii="Times New Roman" w:eastAsia="Times New Roman" w:hAnsi="Times New Roman"/>
          <w:b/>
          <w:bCs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T</w:t>
      </w:r>
      <w:r w:rsidR="00702BC0">
        <w:rPr>
          <w:rFonts w:ascii="Times New Roman" w:eastAsia="Times New Roman" w:hAnsi="Times New Roman"/>
          <w:b/>
          <w:bCs/>
          <w:sz w:val="20"/>
        </w:rPr>
        <w:t xml:space="preserve">X                                                                                                      </w:t>
      </w:r>
      <w:r w:rsidRPr="00CF6DA4">
        <w:rPr>
          <w:rFonts w:ascii="Times New Roman" w:eastAsia="Times New Roman" w:hAnsi="Times New Roman"/>
          <w:b/>
          <w:bCs/>
          <w:sz w:val="20"/>
        </w:rPr>
        <w:t>2013 – 2014</w:t>
      </w:r>
    </w:p>
    <w:p w14:paraId="5136D2A0" w14:textId="000D39E0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Oil &amp; Gas Industry ($45Bn Revenue Worldwide)</w:t>
      </w:r>
    </w:p>
    <w:p w14:paraId="5B3428A8" w14:textId="77777777" w:rsidR="00CF6DA4" w:rsidRPr="00CF6DA4" w:rsidRDefault="00CF6DA4" w:rsidP="00CF6DA4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Management</w:t>
      </w:r>
      <w:r w:rsidRPr="00CF6DA4">
        <w:rPr>
          <w:rFonts w:ascii="Times New Roman" w:eastAsia="Times New Roman" w:hAnsi="Times New Roman"/>
          <w:spacing w:val="-20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Accountant</w:t>
      </w:r>
    </w:p>
    <w:p w14:paraId="7B08972F" w14:textId="02453051" w:rsidR="00CF6DA4" w:rsidRPr="00CF6DA4" w:rsidRDefault="00340BD7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Consistently met deadlines for m</w:t>
      </w:r>
      <w:r w:rsidRPr="00CF6DA4">
        <w:rPr>
          <w:rFonts w:ascii="Times New Roman" w:eastAsia="Times New Roman" w:hAnsi="Times New Roman"/>
          <w:sz w:val="18"/>
          <w:szCs w:val="18"/>
        </w:rPr>
        <w:t>onth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reporting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responsible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P&amp;L 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Brazilian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Segment</w:t>
      </w:r>
    </w:p>
    <w:p w14:paraId="139CE455" w14:textId="77777777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Intercompany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Transactions</w:t>
      </w:r>
      <w:r w:rsidRPr="00CF6DA4">
        <w:rPr>
          <w:rFonts w:ascii="Times New Roman" w:eastAsia="Times New Roman" w:hAnsi="Times New Roman"/>
          <w:spacing w:val="-8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processing</w:t>
      </w:r>
    </w:p>
    <w:p w14:paraId="04F046E8" w14:textId="75E690B9" w:rsidR="00CF6DA4" w:rsidRPr="00CF6DA4" w:rsidRDefault="00C2718A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Successfully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restructur</w:t>
      </w:r>
      <w:r>
        <w:rPr>
          <w:rFonts w:ascii="Times New Roman" w:eastAsia="Times New Roman" w:hAnsi="Times New Roman"/>
          <w:sz w:val="18"/>
          <w:szCs w:val="18"/>
        </w:rPr>
        <w:t>ed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processes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workload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reduction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system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flow</w:t>
      </w:r>
    </w:p>
    <w:p w14:paraId="10DCE456" w14:textId="75C68F73" w:rsidR="00CF6DA4" w:rsidRPr="00CF6DA4" w:rsidRDefault="00C2718A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Reduced Balance Sheet Exposures, through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Forensic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Accounting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5"/>
          <w:sz w:val="18"/>
          <w:szCs w:val="18"/>
        </w:rPr>
        <w:t>exercises</w:t>
      </w:r>
    </w:p>
    <w:p w14:paraId="3375EB41" w14:textId="2D5DA6F9" w:rsidR="000B5379" w:rsidRPr="00B95D2A" w:rsidRDefault="00C2718A" w:rsidP="00B95D2A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Acquired Brazilian Accounting and Legislations knowledge, spending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6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months</w:t>
      </w:r>
      <w:r>
        <w:rPr>
          <w:rFonts w:ascii="Times New Roman" w:eastAsia="Times New Roman" w:hAnsi="Times New Roman"/>
          <w:sz w:val="18"/>
          <w:szCs w:val="18"/>
        </w:rPr>
        <w:t xml:space="preserve"> in the local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geo-market</w:t>
      </w:r>
    </w:p>
    <w:p w14:paraId="2025046B" w14:textId="77777777" w:rsidR="00F049E7" w:rsidRPr="00CF6DA4" w:rsidRDefault="00F049E7" w:rsidP="00CF6DA4">
      <w:pPr>
        <w:widowControl w:val="0"/>
        <w:spacing w:before="11"/>
        <w:jc w:val="both"/>
        <w:rPr>
          <w:rFonts w:ascii="Times New Roman" w:eastAsia="Times New Roman" w:hAnsi="Times New Roman"/>
          <w:sz w:val="22"/>
          <w:szCs w:val="22"/>
        </w:rPr>
      </w:pPr>
    </w:p>
    <w:p w14:paraId="76395489" w14:textId="56AC1295" w:rsidR="00CF6DA4" w:rsidRPr="00CF6DA4" w:rsidRDefault="00CF6DA4" w:rsidP="00CF6DA4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b/>
          <w:bCs/>
          <w:sz w:val="20"/>
        </w:rPr>
        <w:t>3i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Construction,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LLC.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 xml:space="preserve"> Dallas, </w:t>
      </w:r>
      <w:r w:rsidRPr="00CF6DA4">
        <w:rPr>
          <w:rFonts w:ascii="Times New Roman" w:eastAsia="Times New Roman" w:hAnsi="Times New Roman"/>
          <w:b/>
          <w:bCs/>
          <w:sz w:val="20"/>
        </w:rPr>
        <w:t>TX</w:t>
      </w:r>
      <w:r w:rsidR="00702BC0">
        <w:rPr>
          <w:rFonts w:ascii="Times New Roman" w:eastAsia="Times New Roman" w:hAnsi="Times New Roman"/>
          <w:b/>
          <w:bCs/>
          <w:sz w:val="20"/>
        </w:rPr>
        <w:t xml:space="preserve">                                                                                                          </w:t>
      </w:r>
      <w:r w:rsidR="0078142D">
        <w:rPr>
          <w:rFonts w:ascii="Times New Roman" w:eastAsia="Times New Roman" w:hAnsi="Times New Roman"/>
          <w:b/>
          <w:bCs/>
          <w:sz w:val="20"/>
        </w:rPr>
        <w:t xml:space="preserve"> </w:t>
      </w:r>
      <w:r w:rsidR="00702BC0">
        <w:rPr>
          <w:rFonts w:ascii="Times New Roman" w:eastAsia="Times New Roman" w:hAnsi="Times New Roman"/>
          <w:b/>
          <w:bCs/>
          <w:sz w:val="20"/>
        </w:rPr>
        <w:t>2</w:t>
      </w:r>
      <w:r w:rsidRPr="00CF6DA4">
        <w:rPr>
          <w:rFonts w:ascii="Times New Roman" w:eastAsia="Times New Roman" w:hAnsi="Times New Roman"/>
          <w:b/>
          <w:bCs/>
          <w:sz w:val="20"/>
        </w:rPr>
        <w:t>012 – 2013</w:t>
      </w:r>
    </w:p>
    <w:p w14:paraId="59579953" w14:textId="56972903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Construction Industry ($30M Revenue)</w:t>
      </w:r>
    </w:p>
    <w:p w14:paraId="106CF413" w14:textId="77777777" w:rsidR="00CF6DA4" w:rsidRPr="00CF6DA4" w:rsidRDefault="00CF6DA4" w:rsidP="00CF6DA4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</w:p>
    <w:p w14:paraId="602A892E" w14:textId="268BF505" w:rsidR="002166A9" w:rsidRPr="00414CC2" w:rsidRDefault="00C2718A" w:rsidP="002166A9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Implemen</w:t>
      </w:r>
      <w:r w:rsidR="002166A9" w:rsidRPr="00CF6DA4">
        <w:rPr>
          <w:rFonts w:ascii="Times New Roman" w:eastAsia="Times New Roman" w:hAnsi="Times New Roman"/>
          <w:sz w:val="18"/>
          <w:szCs w:val="18"/>
        </w:rPr>
        <w:t>t</w:t>
      </w:r>
      <w:r>
        <w:rPr>
          <w:rFonts w:ascii="Times New Roman" w:eastAsia="Times New Roman" w:hAnsi="Times New Roman"/>
          <w:sz w:val="18"/>
          <w:szCs w:val="18"/>
        </w:rPr>
        <w:t xml:space="preserve">ed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policies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procedures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new</w:t>
      </w:r>
      <w:r w:rsidR="002166A9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system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(from</w:t>
      </w:r>
      <w:r w:rsidR="002166A9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Peachtree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Foundation</w:t>
      </w:r>
      <w:r w:rsidR="002166A9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Software)</w:t>
      </w:r>
    </w:p>
    <w:p w14:paraId="32302CEF" w14:textId="246FC1DD" w:rsidR="002166A9" w:rsidRPr="00CF6DA4" w:rsidRDefault="002166A9" w:rsidP="002166A9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Project Controlling – Reconcile, Audit and Draft of Owner’s Draw for Billing purposes (AIA Billing), based on project percentage of completion, including gathering all supporting documentation, insurance certificates and lien releases.</w:t>
      </w:r>
    </w:p>
    <w:p w14:paraId="3EDC2A62" w14:textId="02021A67" w:rsidR="00CF6DA4" w:rsidRPr="00CF6DA4" w:rsidRDefault="00C2718A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Consistently met deadlines with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Month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end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processing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reporting,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Profit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&amp;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Loss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WIP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</w:p>
    <w:p w14:paraId="1F52D542" w14:textId="662CE832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Cash-Flow,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Forecast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Bank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Reconciliations</w:t>
      </w:r>
      <w:r w:rsidR="002166A9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Payroll,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AR /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AP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Management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Supervision</w:t>
      </w:r>
    </w:p>
    <w:p w14:paraId="7A5FE545" w14:textId="2E3EA9EC" w:rsidR="00CF6DA4" w:rsidRPr="00CF6DA4" w:rsidRDefault="00C2718A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Recovered over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$300K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in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unbilled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clients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overpaid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vendors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subcontractors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via </w:t>
      </w:r>
      <w:r w:rsidRPr="00CF6DA4">
        <w:rPr>
          <w:rFonts w:ascii="Times New Roman" w:eastAsia="Times New Roman" w:hAnsi="Times New Roman"/>
          <w:sz w:val="18"/>
          <w:szCs w:val="18"/>
        </w:rPr>
        <w:t>Forensic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Accounting</w:t>
      </w:r>
      <w:r>
        <w:rPr>
          <w:rFonts w:ascii="Times New Roman" w:eastAsia="Times New Roman" w:hAnsi="Times New Roman"/>
          <w:sz w:val="18"/>
          <w:szCs w:val="18"/>
        </w:rPr>
        <w:t xml:space="preserve"> practices</w:t>
      </w:r>
    </w:p>
    <w:p w14:paraId="25B5125E" w14:textId="77777777" w:rsidR="00CF6DA4" w:rsidRPr="00CF6DA4" w:rsidRDefault="00CF6DA4" w:rsidP="00CF6DA4">
      <w:pPr>
        <w:widowControl w:val="0"/>
        <w:spacing w:before="4"/>
        <w:jc w:val="both"/>
        <w:rPr>
          <w:rFonts w:ascii="Times New Roman" w:eastAsia="Times New Roman" w:hAnsi="Times New Roman"/>
          <w:sz w:val="22"/>
          <w:szCs w:val="22"/>
        </w:rPr>
      </w:pPr>
    </w:p>
    <w:p w14:paraId="2E8E653C" w14:textId="2251B400" w:rsidR="00CF6DA4" w:rsidRPr="00CF6DA4" w:rsidRDefault="00CF6DA4" w:rsidP="00CF6DA4">
      <w:pPr>
        <w:widowControl w:val="0"/>
        <w:tabs>
          <w:tab w:val="left" w:pos="8799"/>
        </w:tabs>
        <w:ind w:left="160"/>
        <w:jc w:val="both"/>
        <w:outlineLvl w:val="1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b/>
          <w:bCs/>
          <w:sz w:val="20"/>
        </w:rPr>
        <w:t>Remington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Resources,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LLC.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Miami,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FL</w:t>
      </w:r>
      <w:r w:rsidR="00702BC0">
        <w:rPr>
          <w:rFonts w:ascii="Times New Roman" w:eastAsia="Times New Roman" w:hAnsi="Times New Roman"/>
          <w:b/>
          <w:bCs/>
          <w:spacing w:val="-1"/>
          <w:sz w:val="20"/>
        </w:rPr>
        <w:t xml:space="preserve">                                                                                               </w:t>
      </w:r>
      <w:r w:rsidR="0078142D">
        <w:rPr>
          <w:rFonts w:ascii="Times New Roman" w:eastAsia="Times New Roman" w:hAnsi="Times New Roman"/>
          <w:b/>
          <w:bCs/>
          <w:spacing w:val="-1"/>
          <w:sz w:val="20"/>
        </w:rPr>
        <w:t xml:space="preserve">   </w:t>
      </w:r>
      <w:r w:rsidRPr="00CF6DA4">
        <w:rPr>
          <w:rFonts w:ascii="Times New Roman" w:eastAsia="Times New Roman" w:hAnsi="Times New Roman"/>
          <w:b/>
          <w:bCs/>
          <w:sz w:val="20"/>
        </w:rPr>
        <w:t>2011 – 2012</w:t>
      </w:r>
    </w:p>
    <w:p w14:paraId="27CE7468" w14:textId="77777777" w:rsidR="00CF6DA4" w:rsidRPr="00CF6DA4" w:rsidRDefault="00CF6DA4" w:rsidP="00CF6DA4">
      <w:pPr>
        <w:widowControl w:val="0"/>
        <w:spacing w:before="35"/>
        <w:ind w:left="160"/>
        <w:jc w:val="both"/>
        <w:outlineLvl w:val="2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b/>
          <w:bCs/>
          <w:sz w:val="20"/>
        </w:rPr>
        <w:t>Overseas</w:t>
      </w:r>
      <w:r w:rsidRPr="00CF6DA4">
        <w:rPr>
          <w:rFonts w:ascii="Times New Roman" w:eastAsia="Times New Roman" w:hAnsi="Times New Roman"/>
          <w:b/>
          <w:bCs/>
          <w:spacing w:val="-3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presence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in</w:t>
      </w:r>
      <w:r w:rsidRPr="00CF6DA4">
        <w:rPr>
          <w:rFonts w:ascii="Times New Roman" w:eastAsia="Times New Roman" w:hAnsi="Times New Roman"/>
          <w:b/>
          <w:bCs/>
          <w:spacing w:val="-3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Afghanistan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and</w:t>
      </w:r>
      <w:r w:rsidRPr="00CF6DA4">
        <w:rPr>
          <w:rFonts w:ascii="Times New Roman" w:eastAsia="Times New Roman" w:hAnsi="Times New Roman"/>
          <w:b/>
          <w:bCs/>
          <w:spacing w:val="-3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Iraq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(through</w:t>
      </w:r>
      <w:r w:rsidRPr="00CF6DA4">
        <w:rPr>
          <w:rFonts w:ascii="Times New Roman" w:eastAsia="Times New Roman" w:hAnsi="Times New Roman"/>
          <w:b/>
          <w:bCs/>
          <w:spacing w:val="-3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Night</w:t>
      </w:r>
      <w:r w:rsidRPr="00CF6DA4">
        <w:rPr>
          <w:rFonts w:ascii="Times New Roman" w:eastAsia="Times New Roman" w:hAnsi="Times New Roman"/>
          <w:b/>
          <w:bCs/>
          <w:spacing w:val="-3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Bird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1"/>
          <w:sz w:val="20"/>
        </w:rPr>
        <w:t>Security)</w:t>
      </w:r>
    </w:p>
    <w:p w14:paraId="69DA0DEB" w14:textId="11BA4517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Private Security Industry ($1.5M Revenue)</w:t>
      </w:r>
    </w:p>
    <w:p w14:paraId="365489CE" w14:textId="77777777" w:rsidR="00CF6DA4" w:rsidRPr="00CF6DA4" w:rsidRDefault="00CF6DA4" w:rsidP="00CF6DA4">
      <w:pPr>
        <w:widowControl w:val="0"/>
        <w:spacing w:before="10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</w:p>
    <w:p w14:paraId="3FD1A80A" w14:textId="42F2BC05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Develop</w:t>
      </w:r>
      <w:r w:rsidR="00C2718A">
        <w:rPr>
          <w:rFonts w:ascii="Times New Roman" w:eastAsia="Times New Roman" w:hAnsi="Times New Roman"/>
          <w:sz w:val="18"/>
          <w:szCs w:val="18"/>
        </w:rPr>
        <w:t>ed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implement</w:t>
      </w:r>
      <w:r w:rsidR="00C2718A">
        <w:rPr>
          <w:rFonts w:ascii="Times New Roman" w:eastAsia="Times New Roman" w:hAnsi="Times New Roman"/>
          <w:spacing w:val="-1"/>
          <w:sz w:val="18"/>
          <w:szCs w:val="18"/>
        </w:rPr>
        <w:t>ed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policies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procedures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relat</w:t>
      </w:r>
      <w:r w:rsidR="00C2718A">
        <w:rPr>
          <w:rFonts w:ascii="Times New Roman" w:eastAsia="Times New Roman" w:hAnsi="Times New Roman"/>
          <w:spacing w:val="-1"/>
          <w:sz w:val="18"/>
          <w:szCs w:val="18"/>
        </w:rPr>
        <w:t>ed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2718A">
        <w:rPr>
          <w:rFonts w:ascii="Times New Roman" w:eastAsia="Times New Roman" w:hAnsi="Times New Roman"/>
          <w:spacing w:val="-1"/>
          <w:sz w:val="18"/>
          <w:szCs w:val="18"/>
        </w:rPr>
        <w:t>management</w:t>
      </w:r>
    </w:p>
    <w:p w14:paraId="69284B24" w14:textId="0CE75485" w:rsidR="00CF6DA4" w:rsidRPr="00CF6DA4" w:rsidRDefault="00CF6DA4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Restructured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Afghan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company’s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2718A">
        <w:rPr>
          <w:rFonts w:ascii="Times New Roman" w:eastAsia="Times New Roman" w:hAnsi="Times New Roman"/>
          <w:spacing w:val="-4"/>
          <w:sz w:val="18"/>
          <w:szCs w:val="18"/>
        </w:rPr>
        <w:t xml:space="preserve">comply with </w:t>
      </w:r>
      <w:r w:rsidR="00C2718A">
        <w:rPr>
          <w:rFonts w:ascii="Times New Roman" w:eastAsia="Times New Roman" w:hAnsi="Times New Roman"/>
          <w:spacing w:val="-1"/>
          <w:sz w:val="18"/>
          <w:szCs w:val="18"/>
        </w:rPr>
        <w:t>local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Tax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</w:t>
      </w:r>
      <w:r w:rsidR="00C2718A">
        <w:rPr>
          <w:rFonts w:ascii="Times New Roman" w:eastAsia="Times New Roman" w:hAnsi="Times New Roman"/>
          <w:spacing w:val="-1"/>
          <w:sz w:val="18"/>
          <w:szCs w:val="18"/>
        </w:rPr>
        <w:t>de</w:t>
      </w:r>
    </w:p>
    <w:p w14:paraId="49D7972B" w14:textId="63BCABC2" w:rsidR="00CF6DA4" w:rsidRPr="00C2718A" w:rsidRDefault="00C2718A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Successfully s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etup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Iraq’s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accounting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system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structure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in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order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meet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with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Iraq’s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Tax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compliance.</w:t>
      </w:r>
    </w:p>
    <w:p w14:paraId="3E34243A" w14:textId="715E9F0E" w:rsidR="00C2718A" w:rsidRPr="00CF6DA4" w:rsidRDefault="00C2718A" w:rsidP="00CF6DA4">
      <w:pPr>
        <w:widowControl w:val="0"/>
        <w:numPr>
          <w:ilvl w:val="0"/>
          <w:numId w:val="40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Month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processing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reporting,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responsible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Profit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&amp;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Loss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</w:p>
    <w:p w14:paraId="6ECF2675" w14:textId="77777777" w:rsidR="00CF6DA4" w:rsidRPr="00CF6DA4" w:rsidRDefault="00CF6DA4" w:rsidP="00CF6DA4">
      <w:pPr>
        <w:widowControl w:val="0"/>
        <w:spacing w:before="8"/>
        <w:jc w:val="both"/>
        <w:rPr>
          <w:rFonts w:ascii="Times New Roman" w:eastAsia="Times New Roman" w:hAnsi="Times New Roman"/>
          <w:sz w:val="22"/>
          <w:szCs w:val="22"/>
        </w:rPr>
      </w:pPr>
    </w:p>
    <w:p w14:paraId="1C034E8B" w14:textId="33731D9F" w:rsidR="00CF6DA4" w:rsidRPr="00CF6DA4" w:rsidRDefault="00CF6DA4" w:rsidP="00CF6DA4">
      <w:pPr>
        <w:widowControl w:val="0"/>
        <w:tabs>
          <w:tab w:val="left" w:pos="8739"/>
        </w:tabs>
        <w:spacing w:before="71"/>
        <w:ind w:left="100"/>
        <w:jc w:val="both"/>
        <w:outlineLvl w:val="1"/>
        <w:rPr>
          <w:rFonts w:ascii="Times New Roman" w:eastAsia="Times New Roman" w:hAnsi="Times New Roman"/>
          <w:sz w:val="20"/>
        </w:rPr>
      </w:pPr>
      <w:r w:rsidRPr="00CF6DA4">
        <w:rPr>
          <w:rFonts w:ascii="Times New Roman" w:eastAsia="Times New Roman" w:hAnsi="Times New Roman"/>
          <w:b/>
          <w:bCs/>
          <w:sz w:val="20"/>
        </w:rPr>
        <w:t>Silva</w:t>
      </w:r>
      <w:r w:rsidRPr="00CF6DA4">
        <w:rPr>
          <w:rFonts w:ascii="Times New Roman" w:eastAsia="Times New Roman" w:hAnsi="Times New Roman"/>
          <w:b/>
          <w:bCs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Builders,</w:t>
      </w:r>
      <w:r w:rsidRPr="00CF6DA4">
        <w:rPr>
          <w:rFonts w:ascii="Times New Roman" w:eastAsia="Times New Roman" w:hAnsi="Times New Roman"/>
          <w:b/>
          <w:bCs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Inc.</w:t>
      </w:r>
      <w:r w:rsidRPr="00CF6DA4">
        <w:rPr>
          <w:rFonts w:ascii="Times New Roman" w:eastAsia="Times New Roman" w:hAnsi="Times New Roman"/>
          <w:b/>
          <w:bCs/>
          <w:spacing w:val="-4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–</w:t>
      </w:r>
      <w:r w:rsidRPr="00CF6DA4">
        <w:rPr>
          <w:rFonts w:ascii="Times New Roman" w:eastAsia="Times New Roman" w:hAnsi="Times New Roman"/>
          <w:b/>
          <w:bCs/>
          <w:spacing w:val="-5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Miami,</w:t>
      </w:r>
      <w:r w:rsidRPr="00CF6DA4">
        <w:rPr>
          <w:rFonts w:ascii="Times New Roman" w:eastAsia="Times New Roman" w:hAnsi="Times New Roman"/>
          <w:b/>
          <w:bCs/>
          <w:spacing w:val="-4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pacing w:val="-2"/>
          <w:sz w:val="20"/>
        </w:rPr>
        <w:t>FL</w:t>
      </w:r>
      <w:r w:rsidR="00702BC0">
        <w:rPr>
          <w:rFonts w:ascii="Times New Roman" w:eastAsia="Times New Roman" w:hAnsi="Times New Roman"/>
          <w:b/>
          <w:bCs/>
          <w:spacing w:val="-2"/>
          <w:sz w:val="20"/>
        </w:rPr>
        <w:t xml:space="preserve">                                                                                                                     </w:t>
      </w:r>
      <w:r w:rsidR="0078142D">
        <w:rPr>
          <w:rFonts w:ascii="Times New Roman" w:eastAsia="Times New Roman" w:hAnsi="Times New Roman"/>
          <w:b/>
          <w:bCs/>
          <w:spacing w:val="-2"/>
          <w:sz w:val="20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</w:rPr>
        <w:t>2008 – 2011</w:t>
      </w:r>
    </w:p>
    <w:p w14:paraId="6E1990B9" w14:textId="2A1E8196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Construction Industry ($15M Revenue)</w:t>
      </w:r>
    </w:p>
    <w:p w14:paraId="45E8DDAC" w14:textId="65D20D87" w:rsidR="00CF6DA4" w:rsidRPr="00CF6DA4" w:rsidRDefault="00223709" w:rsidP="00223709">
      <w:pPr>
        <w:widowControl w:val="0"/>
        <w:spacing w:before="35"/>
        <w:ind w:left="100" w:firstLine="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</w:p>
    <w:p w14:paraId="55A3D152" w14:textId="77FBE95F" w:rsidR="002166A9" w:rsidRPr="00414CC2" w:rsidRDefault="007A72ED" w:rsidP="002166A9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Implemen</w:t>
      </w:r>
      <w:r w:rsidRPr="00CF6DA4">
        <w:rPr>
          <w:rFonts w:ascii="Times New Roman" w:eastAsia="Times New Roman" w:hAnsi="Times New Roman"/>
          <w:sz w:val="18"/>
          <w:szCs w:val="18"/>
        </w:rPr>
        <w:t>t</w:t>
      </w:r>
      <w:r>
        <w:rPr>
          <w:rFonts w:ascii="Times New Roman" w:eastAsia="Times New Roman" w:hAnsi="Times New Roman"/>
          <w:sz w:val="18"/>
          <w:szCs w:val="18"/>
        </w:rPr>
        <w:t xml:space="preserve">ed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policies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procedures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new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system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(QuickBooks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="002166A9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Foundation</w:t>
      </w:r>
      <w:r w:rsidR="002166A9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Software)</w:t>
      </w:r>
    </w:p>
    <w:p w14:paraId="08A216ED" w14:textId="2F2EE487" w:rsidR="002166A9" w:rsidRPr="00414CC2" w:rsidRDefault="002166A9" w:rsidP="002166A9">
      <w:pPr>
        <w:widowControl w:val="0"/>
        <w:numPr>
          <w:ilvl w:val="0"/>
          <w:numId w:val="41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Project Controlling – Reconcile, Audit and Draft of Owner’s Draw for Billing purposes (AIA Billing), based on project percentage of completion, including gathering all supporting documentation, insurance certificates and lien releases.</w:t>
      </w:r>
    </w:p>
    <w:p w14:paraId="118CEBA6" w14:textId="2CFB27EE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Month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processing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reporting,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responsible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Profit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&amp;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Loss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including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WIP</w:t>
      </w:r>
      <w:r w:rsidR="002166A9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2166A9"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</w:p>
    <w:p w14:paraId="663902D0" w14:textId="467B0790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Cash-Flow,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Forecast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Bank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Reconciliations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Payroll,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AR /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AP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Management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Supervision</w:t>
      </w:r>
    </w:p>
    <w:p w14:paraId="5DDD5881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Forensic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Accounting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recovering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over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$2.5M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unbilled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clients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overpaid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vendors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subcontractors</w:t>
      </w:r>
    </w:p>
    <w:p w14:paraId="05F504F3" w14:textId="77777777" w:rsidR="00CF6DA4" w:rsidRPr="00CF6DA4" w:rsidRDefault="00CF6DA4" w:rsidP="00CF6DA4">
      <w:pPr>
        <w:widowControl w:val="0"/>
        <w:spacing w:before="11"/>
        <w:jc w:val="both"/>
        <w:rPr>
          <w:rFonts w:ascii="Times New Roman" w:eastAsia="Times New Roman" w:hAnsi="Times New Roman"/>
          <w:sz w:val="22"/>
          <w:szCs w:val="22"/>
        </w:rPr>
      </w:pPr>
    </w:p>
    <w:p w14:paraId="23CB8624" w14:textId="62442A63" w:rsidR="00CF6DA4" w:rsidRPr="00CF6DA4" w:rsidRDefault="00CF6DA4" w:rsidP="00CF6DA4">
      <w:pPr>
        <w:widowControl w:val="0"/>
        <w:tabs>
          <w:tab w:val="left" w:pos="8739"/>
        </w:tabs>
        <w:ind w:left="100"/>
        <w:jc w:val="both"/>
        <w:outlineLvl w:val="1"/>
        <w:rPr>
          <w:rFonts w:ascii="Times New Roman" w:eastAsia="Times New Roman" w:hAnsi="Times New Roman"/>
          <w:sz w:val="20"/>
          <w:lang w:val="pt-BR"/>
        </w:rPr>
      </w:pP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Soares</w:t>
      </w:r>
      <w:r w:rsidRPr="00CF6DA4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da</w:t>
      </w:r>
      <w:r w:rsidRPr="00CF6DA4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Costa</w:t>
      </w:r>
      <w:r w:rsidRPr="00CF6DA4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–</w:t>
      </w:r>
      <w:r w:rsidRPr="00CF6DA4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Miami,</w:t>
      </w:r>
      <w:r w:rsidRPr="00CF6DA4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FL</w:t>
      </w:r>
      <w:r w:rsidR="00702BC0">
        <w:rPr>
          <w:rFonts w:ascii="Times New Roman" w:eastAsia="Times New Roman" w:hAnsi="Times New Roman"/>
          <w:b/>
          <w:bCs/>
          <w:sz w:val="20"/>
          <w:lang w:val="pt-BR"/>
        </w:rPr>
        <w:t xml:space="preserve">                                                                                                                    </w:t>
      </w:r>
      <w:r w:rsidR="0078142D">
        <w:rPr>
          <w:rFonts w:ascii="Times New Roman" w:eastAsia="Times New Roman" w:hAnsi="Times New Roman"/>
          <w:b/>
          <w:bCs/>
          <w:sz w:val="20"/>
          <w:lang w:val="pt-BR"/>
        </w:rPr>
        <w:t xml:space="preserve">  </w:t>
      </w:r>
      <w:r w:rsidRPr="00CF6DA4">
        <w:rPr>
          <w:rFonts w:ascii="Times New Roman" w:eastAsia="Times New Roman" w:hAnsi="Times New Roman"/>
          <w:b/>
          <w:bCs/>
          <w:sz w:val="20"/>
          <w:lang w:val="pt-BR"/>
        </w:rPr>
        <w:t>2005 – 2008</w:t>
      </w:r>
    </w:p>
    <w:p w14:paraId="6BEF6A13" w14:textId="185B97E6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Construction Industry ($150M Worldwide Revenue)</w:t>
      </w:r>
    </w:p>
    <w:p w14:paraId="51E5DED4" w14:textId="5AC54EE4" w:rsidR="00CF6DA4" w:rsidRPr="00CF6DA4" w:rsidRDefault="00223709" w:rsidP="00223709">
      <w:pPr>
        <w:widowControl w:val="0"/>
        <w:spacing w:before="35"/>
        <w:ind w:left="100" w:firstLine="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Controller</w:t>
      </w:r>
    </w:p>
    <w:p w14:paraId="7AA25D5A" w14:textId="661E4A4E" w:rsidR="00CF6DA4" w:rsidRPr="00CF6DA4" w:rsidRDefault="0069426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 w:line="249" w:lineRule="auto"/>
        <w:ind w:right="20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Consistently met deadlines for m</w:t>
      </w:r>
      <w:r w:rsidRPr="00CF6DA4">
        <w:rPr>
          <w:rFonts w:ascii="Times New Roman" w:eastAsia="Times New Roman" w:hAnsi="Times New Roman"/>
          <w:sz w:val="18"/>
          <w:szCs w:val="18"/>
        </w:rPr>
        <w:t>onth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end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reporting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,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responsible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for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Balance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Sheet,</w:t>
      </w:r>
      <w:r w:rsidR="00CF6DA4"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Profit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&amp;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Loss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analysis,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including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Financial</w:t>
      </w:r>
      <w:r w:rsidR="00CF6DA4"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Statements Preparation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Consolidation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in</w:t>
      </w:r>
      <w:r w:rsidR="00CF6DA4" w:rsidRPr="00CF6DA4">
        <w:rPr>
          <w:rFonts w:ascii="Times New Roman" w:eastAsia="Times New Roman" w:hAnsi="Times New Roman"/>
          <w:spacing w:val="87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accordance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with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IFRS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and</w:t>
      </w:r>
      <w:r w:rsidR="00CF6DA4"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USGAAP.</w:t>
      </w:r>
    </w:p>
    <w:p w14:paraId="41E44CF1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Cash-Flow,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Forecast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Bank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Reconciliations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Payroll,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AR /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AP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Management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Supervision,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Project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Controlling</w:t>
      </w:r>
    </w:p>
    <w:p w14:paraId="6E688E24" w14:textId="6F8F42CD" w:rsidR="00CF6DA4" w:rsidRPr="00414CC2" w:rsidRDefault="007A72ED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Conducted m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onthly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meetings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z w:val="18"/>
          <w:szCs w:val="18"/>
        </w:rPr>
        <w:t>with</w:t>
      </w:r>
      <w:r w:rsidR="00CF6DA4"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Management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analyze</w:t>
      </w:r>
      <w:r w:rsidR="00CF6DA4"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on-going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projects,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including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WIP</w:t>
      </w:r>
      <w:r w:rsidR="00CF6DA4"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="00CF6DA4" w:rsidRPr="00CF6DA4">
        <w:rPr>
          <w:rFonts w:ascii="Times New Roman" w:eastAsia="Times New Roman" w:hAnsi="Times New Roman"/>
          <w:spacing w:val="-1"/>
          <w:sz w:val="18"/>
          <w:szCs w:val="18"/>
        </w:rPr>
        <w:t>analysis</w:t>
      </w:r>
    </w:p>
    <w:p w14:paraId="53BBBC3F" w14:textId="4569C777" w:rsidR="00414CC2" w:rsidRPr="00414CC2" w:rsidRDefault="00414CC2" w:rsidP="00414CC2">
      <w:pPr>
        <w:widowControl w:val="0"/>
        <w:numPr>
          <w:ilvl w:val="0"/>
          <w:numId w:val="41"/>
        </w:numPr>
        <w:tabs>
          <w:tab w:val="left" w:pos="88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pacing w:val="-1"/>
          <w:sz w:val="18"/>
          <w:szCs w:val="18"/>
        </w:rPr>
        <w:t>Reconcile</w:t>
      </w:r>
      <w:r w:rsidR="007A72ED">
        <w:rPr>
          <w:rFonts w:ascii="Times New Roman" w:eastAsia="Times New Roman" w:hAnsi="Times New Roman"/>
          <w:spacing w:val="-1"/>
          <w:sz w:val="18"/>
          <w:szCs w:val="18"/>
        </w:rPr>
        <w:t>d</w:t>
      </w:r>
      <w:r>
        <w:rPr>
          <w:rFonts w:ascii="Times New Roman" w:eastAsia="Times New Roman" w:hAnsi="Times New Roman"/>
          <w:spacing w:val="-1"/>
          <w:sz w:val="18"/>
          <w:szCs w:val="18"/>
        </w:rPr>
        <w:t>, Audit</w:t>
      </w:r>
      <w:r w:rsidR="007A72ED">
        <w:rPr>
          <w:rFonts w:ascii="Times New Roman" w:eastAsia="Times New Roman" w:hAnsi="Times New Roman"/>
          <w:spacing w:val="-1"/>
          <w:sz w:val="18"/>
          <w:szCs w:val="18"/>
        </w:rPr>
        <w:t>ed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and Draft</w:t>
      </w:r>
      <w:r w:rsidR="007A72ED">
        <w:rPr>
          <w:rFonts w:ascii="Times New Roman" w:eastAsia="Times New Roman" w:hAnsi="Times New Roman"/>
          <w:spacing w:val="-1"/>
          <w:sz w:val="18"/>
          <w:szCs w:val="18"/>
        </w:rPr>
        <w:t>ed</w:t>
      </w:r>
      <w:r>
        <w:rPr>
          <w:rFonts w:ascii="Times New Roman" w:eastAsia="Times New Roman" w:hAnsi="Times New Roman"/>
          <w:spacing w:val="-1"/>
          <w:sz w:val="18"/>
          <w:szCs w:val="18"/>
        </w:rPr>
        <w:t xml:space="preserve"> Owner’s Draw for Billing purposes (AIA Billing), based on project percentage of completion, including gathering all supporting documentation, insurance certificates and lien releases.</w:t>
      </w:r>
    </w:p>
    <w:p w14:paraId="3C21FE0E" w14:textId="77777777" w:rsidR="00CF6DA4" w:rsidRPr="00CF6DA4" w:rsidRDefault="00CF6DA4" w:rsidP="00CF6DA4">
      <w:pPr>
        <w:widowControl w:val="0"/>
        <w:spacing w:before="11"/>
        <w:jc w:val="both"/>
        <w:rPr>
          <w:rFonts w:ascii="Times New Roman" w:eastAsia="Times New Roman" w:hAnsi="Times New Roman"/>
          <w:sz w:val="22"/>
          <w:szCs w:val="22"/>
        </w:rPr>
      </w:pPr>
    </w:p>
    <w:p w14:paraId="7F1C260A" w14:textId="61C3B19C" w:rsidR="00CF6DA4" w:rsidRPr="0078142D" w:rsidRDefault="00CF6DA4" w:rsidP="00CF6DA4">
      <w:pPr>
        <w:widowControl w:val="0"/>
        <w:tabs>
          <w:tab w:val="left" w:pos="8739"/>
        </w:tabs>
        <w:ind w:left="100"/>
        <w:jc w:val="both"/>
        <w:outlineLvl w:val="1"/>
        <w:rPr>
          <w:rFonts w:ascii="Times New Roman" w:eastAsia="Times New Roman" w:hAnsi="Times New Roman"/>
          <w:sz w:val="20"/>
          <w:lang w:val="pt-BR"/>
        </w:rPr>
      </w:pPr>
      <w:r w:rsidRPr="0078142D">
        <w:rPr>
          <w:rFonts w:ascii="Times New Roman" w:eastAsia="Times New Roman" w:hAnsi="Times New Roman"/>
          <w:b/>
          <w:bCs/>
          <w:sz w:val="20"/>
          <w:lang w:val="pt-BR"/>
        </w:rPr>
        <w:lastRenderedPageBreak/>
        <w:t>Syfnos</w:t>
      </w:r>
      <w:r w:rsidRPr="0078142D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78142D">
        <w:rPr>
          <w:rFonts w:ascii="Times New Roman" w:eastAsia="Times New Roman" w:hAnsi="Times New Roman"/>
          <w:b/>
          <w:bCs/>
          <w:sz w:val="20"/>
          <w:lang w:val="pt-BR"/>
        </w:rPr>
        <w:t>–</w:t>
      </w:r>
      <w:r w:rsidRPr="0078142D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78142D">
        <w:rPr>
          <w:rFonts w:ascii="Times New Roman" w:eastAsia="Times New Roman" w:hAnsi="Times New Roman"/>
          <w:b/>
          <w:bCs/>
          <w:sz w:val="20"/>
          <w:lang w:val="pt-BR"/>
        </w:rPr>
        <w:t>Porto,</w:t>
      </w:r>
      <w:r w:rsidRPr="0078142D">
        <w:rPr>
          <w:rFonts w:ascii="Times New Roman" w:eastAsia="Times New Roman" w:hAnsi="Times New Roman"/>
          <w:b/>
          <w:bCs/>
          <w:spacing w:val="-2"/>
          <w:sz w:val="20"/>
          <w:lang w:val="pt-BR"/>
        </w:rPr>
        <w:t xml:space="preserve"> </w:t>
      </w:r>
      <w:r w:rsidRPr="0078142D">
        <w:rPr>
          <w:rFonts w:ascii="Times New Roman" w:eastAsia="Times New Roman" w:hAnsi="Times New Roman"/>
          <w:b/>
          <w:bCs/>
          <w:sz w:val="20"/>
          <w:lang w:val="pt-BR"/>
        </w:rPr>
        <w:t>PORTUGAL</w:t>
      </w:r>
      <w:r w:rsidR="00702BC0" w:rsidRPr="0078142D">
        <w:rPr>
          <w:rFonts w:ascii="Times New Roman" w:eastAsia="Times New Roman" w:hAnsi="Times New Roman"/>
          <w:b/>
          <w:bCs/>
          <w:sz w:val="20"/>
          <w:lang w:val="pt-BR"/>
        </w:rPr>
        <w:t xml:space="preserve">                                                                                                    </w:t>
      </w:r>
      <w:r w:rsidR="0078142D" w:rsidRPr="0078142D">
        <w:rPr>
          <w:rFonts w:ascii="Times New Roman" w:eastAsia="Times New Roman" w:hAnsi="Times New Roman"/>
          <w:b/>
          <w:bCs/>
          <w:sz w:val="20"/>
          <w:lang w:val="pt-BR"/>
        </w:rPr>
        <w:t xml:space="preserve"> </w:t>
      </w:r>
      <w:r w:rsidR="0078142D">
        <w:rPr>
          <w:rFonts w:ascii="Times New Roman" w:eastAsia="Times New Roman" w:hAnsi="Times New Roman"/>
          <w:b/>
          <w:bCs/>
          <w:sz w:val="20"/>
          <w:lang w:val="pt-BR"/>
        </w:rPr>
        <w:t xml:space="preserve">                 </w:t>
      </w:r>
      <w:r w:rsidRPr="0078142D">
        <w:rPr>
          <w:rFonts w:ascii="Times New Roman" w:eastAsia="Times New Roman" w:hAnsi="Times New Roman"/>
          <w:b/>
          <w:bCs/>
          <w:sz w:val="20"/>
          <w:lang w:val="pt-BR"/>
        </w:rPr>
        <w:t>2003 – 2005</w:t>
      </w:r>
    </w:p>
    <w:p w14:paraId="63926B98" w14:textId="5C4EB687" w:rsidR="00223709" w:rsidRDefault="00223709" w:rsidP="00223709">
      <w:pPr>
        <w:widowControl w:val="0"/>
        <w:spacing w:before="35"/>
        <w:ind w:left="16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Consulting Industry ($0.5M Revenue)</w:t>
      </w:r>
    </w:p>
    <w:p w14:paraId="75EC4E5B" w14:textId="18398FCC" w:rsidR="00CF6DA4" w:rsidRPr="00223709" w:rsidRDefault="00223709" w:rsidP="00223709">
      <w:pPr>
        <w:widowControl w:val="0"/>
        <w:spacing w:before="35"/>
        <w:ind w:left="100" w:firstLine="6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Financial</w:t>
      </w:r>
      <w:r w:rsidRPr="00CF6DA4">
        <w:rPr>
          <w:rFonts w:ascii="Times New Roman" w:eastAsia="Times New Roman" w:hAnsi="Times New Roman"/>
          <w:spacing w:val="-1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</w:t>
      </w:r>
      <w:r>
        <w:rPr>
          <w:rFonts w:ascii="Times New Roman" w:eastAsia="Times New Roman" w:hAnsi="Times New Roman"/>
          <w:sz w:val="18"/>
          <w:szCs w:val="18"/>
        </w:rPr>
        <w:t>sultant</w:t>
      </w:r>
    </w:p>
    <w:p w14:paraId="0586FBAA" w14:textId="404AC50F" w:rsidR="00CF6DA4" w:rsidRPr="00F049E7" w:rsidRDefault="007A72ED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 w:line="249" w:lineRule="auto"/>
        <w:ind w:right="200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Prepared</w:t>
      </w:r>
      <w:r w:rsidR="00CF6DA4" w:rsidRPr="00F049E7">
        <w:rPr>
          <w:rFonts w:ascii="Times New Roman" w:eastAsia="Times New Roman" w:hAnsi="Times New Roman"/>
          <w:sz w:val="18"/>
          <w:szCs w:val="18"/>
        </w:rPr>
        <w:t xml:space="preserve"> Polish Companies</w:t>
      </w:r>
      <w:r>
        <w:rPr>
          <w:rFonts w:ascii="Times New Roman" w:eastAsia="Times New Roman" w:hAnsi="Times New Roman"/>
          <w:sz w:val="18"/>
          <w:szCs w:val="18"/>
        </w:rPr>
        <w:t xml:space="preserve"> due diligences</w:t>
      </w:r>
      <w:r w:rsidR="00CF6DA4" w:rsidRPr="00F049E7">
        <w:rPr>
          <w:rFonts w:ascii="Times New Roman" w:eastAsia="Times New Roman" w:hAnsi="Times New Roman"/>
          <w:sz w:val="18"/>
          <w:szCs w:val="18"/>
        </w:rPr>
        <w:t xml:space="preserve"> to apply for European Union Funds when Poland joined the EU</w:t>
      </w:r>
    </w:p>
    <w:p w14:paraId="26714CF3" w14:textId="572C43E5" w:rsidR="00CF6DA4" w:rsidRPr="00F049E7" w:rsidRDefault="00223709" w:rsidP="00CF6DA4">
      <w:pPr>
        <w:widowControl w:val="0"/>
        <w:numPr>
          <w:ilvl w:val="0"/>
          <w:numId w:val="41"/>
        </w:numPr>
        <w:tabs>
          <w:tab w:val="left" w:pos="820"/>
        </w:tabs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Identified</w:t>
      </w:r>
      <w:r w:rsidR="00CF6DA4" w:rsidRPr="00F049E7">
        <w:rPr>
          <w:rFonts w:ascii="Times New Roman" w:eastAsia="Times New Roman" w:hAnsi="Times New Roman"/>
          <w:sz w:val="18"/>
          <w:szCs w:val="18"/>
        </w:rPr>
        <w:t xml:space="preserve"> synergies </w:t>
      </w:r>
      <w:r>
        <w:rPr>
          <w:rFonts w:ascii="Times New Roman" w:eastAsia="Times New Roman" w:hAnsi="Times New Roman"/>
          <w:sz w:val="18"/>
          <w:szCs w:val="18"/>
        </w:rPr>
        <w:t xml:space="preserve">between Polish and </w:t>
      </w:r>
      <w:r w:rsidR="00CF6DA4" w:rsidRPr="00F049E7">
        <w:rPr>
          <w:rFonts w:ascii="Times New Roman" w:eastAsia="Times New Roman" w:hAnsi="Times New Roman"/>
          <w:sz w:val="18"/>
          <w:szCs w:val="18"/>
        </w:rPr>
        <w:t>Portuguese Companies to develop competitive advantage in industry</w:t>
      </w:r>
    </w:p>
    <w:p w14:paraId="63A1D5D9" w14:textId="77777777" w:rsidR="00CF6DA4" w:rsidRPr="00F049E7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F049E7">
        <w:rPr>
          <w:rFonts w:ascii="Times New Roman" w:eastAsia="Times New Roman" w:hAnsi="Times New Roman"/>
          <w:sz w:val="18"/>
          <w:szCs w:val="18"/>
        </w:rPr>
        <w:t>Liaison between Portuguese and Polish companies that established partnerships</w:t>
      </w:r>
    </w:p>
    <w:p w14:paraId="684FAF2B" w14:textId="77777777" w:rsidR="00414CC2" w:rsidRDefault="00414CC2" w:rsidP="00CF6DA4">
      <w:pPr>
        <w:widowControl w:val="0"/>
        <w:jc w:val="both"/>
        <w:rPr>
          <w:rFonts w:ascii="Times New Roman" w:eastAsia="Times New Roman" w:hAnsi="Times New Roman"/>
          <w:sz w:val="22"/>
          <w:szCs w:val="22"/>
        </w:rPr>
      </w:pPr>
    </w:p>
    <w:p w14:paraId="18FB43C5" w14:textId="77777777" w:rsidR="00F049E7" w:rsidRDefault="00F049E7" w:rsidP="00CF6DA4">
      <w:pPr>
        <w:widowControl w:val="0"/>
        <w:jc w:val="both"/>
        <w:rPr>
          <w:rFonts w:ascii="Times New Roman" w:eastAsia="Times New Roman" w:hAnsi="Times New Roman"/>
          <w:sz w:val="22"/>
          <w:szCs w:val="22"/>
        </w:rPr>
      </w:pPr>
    </w:p>
    <w:p w14:paraId="2ECB39B6" w14:textId="77777777" w:rsidR="002B19B6" w:rsidRPr="00CF6DA4" w:rsidRDefault="002B19B6" w:rsidP="00CF6DA4">
      <w:pPr>
        <w:widowControl w:val="0"/>
        <w:jc w:val="both"/>
        <w:rPr>
          <w:rFonts w:ascii="Times New Roman" w:eastAsia="Times New Roman" w:hAnsi="Times New Roman"/>
          <w:sz w:val="22"/>
          <w:szCs w:val="22"/>
        </w:rPr>
      </w:pPr>
    </w:p>
    <w:p w14:paraId="5B16FF68" w14:textId="34888F62" w:rsidR="00CF6DA4" w:rsidRPr="00CF6DA4" w:rsidRDefault="00CF6DA4" w:rsidP="006648B4">
      <w:pPr>
        <w:widowControl w:val="0"/>
        <w:ind w:left="2880" w:right="2880"/>
        <w:jc w:val="center"/>
        <w:outlineLvl w:val="0"/>
        <w:rPr>
          <w:rFonts w:ascii="Times New Roman" w:eastAsia="Times New Roman" w:hAnsi="Times New Roman"/>
          <w:sz w:val="22"/>
          <w:szCs w:val="22"/>
        </w:rPr>
      </w:pPr>
      <w:r w:rsidRPr="00CF6DA4">
        <w:rPr>
          <w:rFonts w:ascii="Times New Roman" w:eastAsia="Times New Roman" w:hAnsi="Times New Roman"/>
          <w:b/>
          <w:bCs/>
          <w:sz w:val="22"/>
          <w:szCs w:val="22"/>
          <w:highlight w:val="lightGray"/>
        </w:rPr>
        <w:t>EDUCATION &amp;</w:t>
      </w:r>
      <w:r w:rsidR="006648B4">
        <w:rPr>
          <w:rFonts w:ascii="Times New Roman" w:eastAsia="Times New Roman" w:hAnsi="Times New Roman"/>
          <w:b/>
          <w:bCs/>
          <w:sz w:val="22"/>
          <w:szCs w:val="22"/>
          <w:highlight w:val="lightGray"/>
        </w:rPr>
        <w:t xml:space="preserve"> </w:t>
      </w:r>
      <w:r w:rsidRPr="00CF6DA4">
        <w:rPr>
          <w:rFonts w:ascii="Times New Roman" w:eastAsia="Times New Roman" w:hAnsi="Times New Roman"/>
          <w:b/>
          <w:bCs/>
          <w:sz w:val="22"/>
          <w:szCs w:val="22"/>
          <w:highlight w:val="lightGray"/>
        </w:rPr>
        <w:t>INTERNSHIP</w:t>
      </w:r>
    </w:p>
    <w:p w14:paraId="1C512069" w14:textId="77777777" w:rsidR="00CF6DA4" w:rsidRPr="00CF6DA4" w:rsidRDefault="00CF6DA4" w:rsidP="00CF6DA4">
      <w:pPr>
        <w:widowControl w:val="0"/>
        <w:tabs>
          <w:tab w:val="left" w:pos="460"/>
          <w:tab w:val="left" w:pos="9039"/>
        </w:tabs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6F5517A3" w14:textId="69810CD0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 xml:space="preserve">Mota-Engil </w:t>
      </w:r>
      <w:r w:rsidR="00414CC2">
        <w:rPr>
          <w:rFonts w:ascii="Times New Roman" w:eastAsia="Times New Roman" w:hAnsi="Times New Roman"/>
          <w:sz w:val="18"/>
          <w:szCs w:val="18"/>
        </w:rPr>
        <w:t>Internship in Finance and Accounting Department</w:t>
      </w:r>
      <w:r w:rsidRPr="00CF6DA4">
        <w:rPr>
          <w:rFonts w:ascii="Times New Roman" w:eastAsia="Times New Roman" w:hAnsi="Times New Roman"/>
          <w:sz w:val="18"/>
          <w:szCs w:val="18"/>
        </w:rPr>
        <w:t>(Construction Company)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–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Kraków,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Poland</w:t>
      </w:r>
      <w:r w:rsidRPr="00CF6DA4">
        <w:rPr>
          <w:rFonts w:ascii="Times New Roman" w:eastAsia="Times New Roman" w:hAnsi="Times New Roman"/>
          <w:sz w:val="18"/>
          <w:szCs w:val="18"/>
        </w:rPr>
        <w:tab/>
      </w:r>
      <w:r w:rsidR="0078142D">
        <w:rPr>
          <w:rFonts w:ascii="Times New Roman" w:eastAsia="Times New Roman" w:hAnsi="Times New Roman"/>
          <w:sz w:val="18"/>
          <w:szCs w:val="18"/>
        </w:rPr>
        <w:t xml:space="preserve">        </w:t>
      </w:r>
      <w:r w:rsidRPr="00CF6DA4">
        <w:rPr>
          <w:rFonts w:ascii="Times New Roman" w:eastAsia="Times New Roman" w:hAnsi="Times New Roman"/>
          <w:b/>
          <w:bCs/>
          <w:sz w:val="18"/>
          <w:szCs w:val="18"/>
        </w:rPr>
        <w:t>2005</w:t>
      </w:r>
    </w:p>
    <w:p w14:paraId="2E78AA99" w14:textId="6577D003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Bachelors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Economics,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Universidade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Portucalense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–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Porto,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Portugal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(5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year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degree)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ab/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  <w:t xml:space="preserve">            </w:t>
      </w:r>
      <w:r w:rsidRPr="00CF6DA4">
        <w:rPr>
          <w:rFonts w:ascii="Times New Roman" w:eastAsia="Times New Roman" w:hAnsi="Times New Roman"/>
          <w:b/>
          <w:sz w:val="18"/>
          <w:szCs w:val="18"/>
        </w:rPr>
        <w:t>1999 – 2004</w:t>
      </w:r>
    </w:p>
    <w:p w14:paraId="66357616" w14:textId="4EBD538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Proficiency in English Certificate from University of Cambridge</w:t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  <w:t xml:space="preserve">            </w:t>
      </w:r>
      <w:r w:rsidRPr="00CF6DA4">
        <w:rPr>
          <w:rFonts w:ascii="Times New Roman" w:eastAsia="Times New Roman" w:hAnsi="Times New Roman"/>
          <w:b/>
          <w:sz w:val="18"/>
          <w:szCs w:val="18"/>
        </w:rPr>
        <w:t>1988 – 2000</w:t>
      </w:r>
    </w:p>
    <w:p w14:paraId="4DCEF82D" w14:textId="0068C74E" w:rsidR="000B5379" w:rsidRPr="0078142D" w:rsidRDefault="00CF6DA4" w:rsidP="0078142D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Participation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Socrates-Erasmus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program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at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Politechnika</w:t>
      </w:r>
      <w:r w:rsidRPr="00CF6DA4">
        <w:rPr>
          <w:rFonts w:ascii="Times New Roman" w:eastAsia="Times New Roman" w:hAnsi="Times New Roman"/>
          <w:spacing w:val="-7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Lubelska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–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Lublin, Poland</w:t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</w:r>
      <w:r w:rsidR="0078142D">
        <w:rPr>
          <w:rFonts w:ascii="Times New Roman" w:eastAsia="Times New Roman" w:hAnsi="Times New Roman"/>
          <w:spacing w:val="-1"/>
          <w:sz w:val="18"/>
          <w:szCs w:val="18"/>
        </w:rPr>
        <w:tab/>
        <w:t xml:space="preserve">            </w:t>
      </w:r>
      <w:r w:rsidRPr="00CF6DA4">
        <w:rPr>
          <w:rFonts w:ascii="Times New Roman" w:eastAsia="Times New Roman" w:hAnsi="Times New Roman"/>
          <w:b/>
          <w:sz w:val="18"/>
          <w:szCs w:val="18"/>
        </w:rPr>
        <w:t>2003 – 2004</w:t>
      </w:r>
    </w:p>
    <w:p w14:paraId="173A3BBE" w14:textId="77777777" w:rsidR="006648B4" w:rsidRDefault="006648B4" w:rsidP="00CF6DA4">
      <w:pPr>
        <w:widowControl w:val="0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472741BB" w14:textId="77777777" w:rsidR="00F049E7" w:rsidRDefault="00F049E7" w:rsidP="00CF6DA4">
      <w:pPr>
        <w:widowControl w:val="0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164FB5B2" w14:textId="77777777" w:rsidR="00F049E7" w:rsidRDefault="00F049E7" w:rsidP="00CF6DA4">
      <w:pPr>
        <w:widowControl w:val="0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29B07666" w14:textId="77777777" w:rsidR="00CF6DA4" w:rsidRPr="00CF6DA4" w:rsidRDefault="00CF6DA4" w:rsidP="00CF6DA4">
      <w:pPr>
        <w:widowControl w:val="0"/>
        <w:ind w:left="3395" w:right="3419"/>
        <w:jc w:val="center"/>
        <w:rPr>
          <w:rFonts w:ascii="Times New Roman" w:eastAsia="Times New Roman" w:hAnsi="Times New Roman"/>
          <w:sz w:val="22"/>
          <w:szCs w:val="22"/>
        </w:rPr>
      </w:pPr>
      <w:r w:rsidRPr="00CF6DA4">
        <w:rPr>
          <w:rFonts w:ascii="Times New Roman" w:eastAsia="Calibri" w:hAnsi="Calibri"/>
          <w:b/>
          <w:sz w:val="22"/>
          <w:szCs w:val="22"/>
          <w:highlight w:val="lightGray"/>
        </w:rPr>
        <w:t>SKILLS &amp; TRAINING</w:t>
      </w:r>
    </w:p>
    <w:p w14:paraId="71BAE6AB" w14:textId="77777777" w:rsidR="00CF6DA4" w:rsidRPr="00CF6DA4" w:rsidRDefault="00CF6DA4" w:rsidP="00CF6DA4">
      <w:pPr>
        <w:widowControl w:val="0"/>
        <w:spacing w:before="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2A301021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Flexible,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able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transition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smoothly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situational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demands,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hands-on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approach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challenges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presented</w:t>
      </w:r>
    </w:p>
    <w:p w14:paraId="10E78BF2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Team-player,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Goal-oriented,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with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strong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work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ethic,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interacting with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diverse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cultures</w:t>
      </w:r>
    </w:p>
    <w:p w14:paraId="1DF0811B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46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Ability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to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perform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environments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with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multicultural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presence,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with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global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mobility</w:t>
      </w:r>
    </w:p>
    <w:p w14:paraId="2E95B982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460"/>
        </w:tabs>
        <w:spacing w:before="10" w:line="249" w:lineRule="auto"/>
        <w:ind w:right="555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Qualified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user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with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b/>
          <w:sz w:val="18"/>
          <w:szCs w:val="18"/>
        </w:rPr>
        <w:t>ERPs</w:t>
      </w:r>
      <w:r w:rsidRPr="00CF6DA4">
        <w:rPr>
          <w:rFonts w:ascii="Times New Roman" w:eastAsia="Times New Roman" w:hAnsi="Times New Roman"/>
          <w:b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such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as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SAP,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Oracle, NetSuite,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SAGE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Timberline,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Peachtree,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QuickBooks,</w:t>
      </w:r>
      <w:r w:rsidRPr="00CF6DA4">
        <w:rPr>
          <w:rFonts w:ascii="Times New Roman" w:eastAsia="Times New Roman" w:hAnsi="Times New Roman"/>
          <w:spacing w:val="-2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Foundation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Software,</w:t>
      </w:r>
      <w:r w:rsidRPr="00CF6DA4">
        <w:rPr>
          <w:rFonts w:ascii="Times New Roman" w:eastAsia="Times New Roman" w:hAnsi="Times New Roman"/>
          <w:spacing w:val="59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American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Contractor,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Starbuilder,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Cognos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Reporting,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Readsoft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Microsoft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Office</w:t>
      </w:r>
    </w:p>
    <w:p w14:paraId="40FA7BC1" w14:textId="671EAF49" w:rsidR="00CF6DA4" w:rsidRDefault="00CF6DA4" w:rsidP="00CF6DA4">
      <w:pPr>
        <w:widowControl w:val="0"/>
        <w:numPr>
          <w:ilvl w:val="0"/>
          <w:numId w:val="41"/>
        </w:numPr>
        <w:tabs>
          <w:tab w:val="left" w:pos="460"/>
        </w:tabs>
        <w:spacing w:line="249" w:lineRule="auto"/>
        <w:ind w:right="437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IAS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/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IFRS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Reporting,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SOX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Compliance,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USGAAP,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Portuguese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GAAP,</w:t>
      </w:r>
      <w:r w:rsidRPr="00CF6DA4">
        <w:rPr>
          <w:rFonts w:ascii="Times New Roman" w:eastAsia="Times New Roman" w:hAnsi="Times New Roman"/>
          <w:spacing w:val="-3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Afghan</w:t>
      </w:r>
      <w:r w:rsidRPr="00CF6DA4">
        <w:rPr>
          <w:rFonts w:ascii="Times New Roman" w:eastAsia="Times New Roman" w:hAnsi="Times New Roman"/>
          <w:spacing w:val="-4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>Accounting</w:t>
      </w:r>
      <w:r w:rsidR="002166A9">
        <w:rPr>
          <w:rFonts w:ascii="Times New Roman" w:eastAsia="Times New Roman" w:hAnsi="Times New Roman"/>
          <w:spacing w:val="61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Law</w:t>
      </w:r>
    </w:p>
    <w:p w14:paraId="1F3765C1" w14:textId="179A9D82" w:rsidR="002166A9" w:rsidRPr="00CF6DA4" w:rsidRDefault="002166A9" w:rsidP="00CF6DA4">
      <w:pPr>
        <w:widowControl w:val="0"/>
        <w:numPr>
          <w:ilvl w:val="0"/>
          <w:numId w:val="41"/>
        </w:numPr>
        <w:tabs>
          <w:tab w:val="left" w:pos="460"/>
        </w:tabs>
        <w:spacing w:line="249" w:lineRule="auto"/>
        <w:ind w:right="437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AIA Billing Reporting, Lien Release processes, Joint checks</w:t>
      </w:r>
    </w:p>
    <w:p w14:paraId="646A788C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460"/>
        </w:tabs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Portuguese</w:t>
      </w:r>
      <w:r w:rsidRPr="00CF6DA4">
        <w:rPr>
          <w:rFonts w:ascii="Times New Roman" w:eastAsia="Times New Roman" w:hAnsi="Times New Roman"/>
          <w:spacing w:val="-11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Native</w:t>
      </w:r>
      <w:r w:rsidRPr="00CF6DA4">
        <w:rPr>
          <w:rFonts w:ascii="Times New Roman" w:eastAsia="Times New Roman" w:hAnsi="Times New Roman"/>
          <w:spacing w:val="-10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speaker</w:t>
      </w:r>
    </w:p>
    <w:p w14:paraId="639F801A" w14:textId="77777777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46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Fluent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in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English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/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Spanish</w:t>
      </w:r>
    </w:p>
    <w:p w14:paraId="79025F33" w14:textId="302B7836" w:rsidR="00CF6DA4" w:rsidRPr="00CF6DA4" w:rsidRDefault="00CF6DA4" w:rsidP="00CF6DA4">
      <w:pPr>
        <w:widowControl w:val="0"/>
        <w:numPr>
          <w:ilvl w:val="0"/>
          <w:numId w:val="41"/>
        </w:numPr>
        <w:tabs>
          <w:tab w:val="left" w:pos="820"/>
        </w:tabs>
        <w:spacing w:before="10"/>
        <w:jc w:val="both"/>
        <w:rPr>
          <w:rFonts w:ascii="Times New Roman" w:eastAsia="Times New Roman" w:hAnsi="Times New Roman"/>
          <w:sz w:val="18"/>
          <w:szCs w:val="18"/>
        </w:rPr>
      </w:pPr>
      <w:r w:rsidRPr="00CF6DA4">
        <w:rPr>
          <w:rFonts w:ascii="Times New Roman" w:eastAsia="Times New Roman" w:hAnsi="Times New Roman"/>
          <w:sz w:val="18"/>
          <w:szCs w:val="18"/>
        </w:rPr>
        <w:t>Polish</w:t>
      </w:r>
      <w:r w:rsidRPr="00CF6DA4">
        <w:rPr>
          <w:rFonts w:ascii="Times New Roman" w:eastAsia="Times New Roman" w:hAnsi="Times New Roman"/>
          <w:spacing w:val="-6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z w:val="18"/>
          <w:szCs w:val="18"/>
        </w:rPr>
        <w:t>and</w:t>
      </w:r>
      <w:r w:rsidRPr="00CF6DA4"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 xml:space="preserve">French </w:t>
      </w:r>
      <w:r w:rsidR="00F049E7">
        <w:rPr>
          <w:rFonts w:ascii="Times New Roman" w:eastAsia="Times New Roman" w:hAnsi="Times New Roman"/>
          <w:spacing w:val="-1"/>
          <w:sz w:val="18"/>
          <w:szCs w:val="18"/>
        </w:rPr>
        <w:t>Basic</w:t>
      </w:r>
      <w:r w:rsidRPr="00CF6DA4">
        <w:rPr>
          <w:rFonts w:ascii="Times New Roman" w:eastAsia="Times New Roman" w:hAnsi="Times New Roman"/>
          <w:spacing w:val="-1"/>
          <w:sz w:val="18"/>
          <w:szCs w:val="18"/>
        </w:rPr>
        <w:t xml:space="preserve"> Level</w:t>
      </w:r>
    </w:p>
    <w:p w14:paraId="6B0B2E19" w14:textId="77777777" w:rsidR="00CF6DA4" w:rsidRDefault="00CF6DA4" w:rsidP="00CF6DA4">
      <w:pPr>
        <w:widowControl w:val="0"/>
        <w:tabs>
          <w:tab w:val="left" w:pos="460"/>
        </w:tabs>
        <w:spacing w:before="10"/>
        <w:jc w:val="both"/>
        <w:rPr>
          <w:rFonts w:ascii="Times New Roman" w:eastAsia="Times New Roman" w:hAnsi="Times New Roman"/>
          <w:spacing w:val="-1"/>
          <w:sz w:val="22"/>
          <w:szCs w:val="22"/>
        </w:rPr>
      </w:pPr>
    </w:p>
    <w:p w14:paraId="1EF7C193" w14:textId="77777777" w:rsidR="002B19B6" w:rsidRDefault="002B19B6" w:rsidP="00CF6DA4">
      <w:pPr>
        <w:widowControl w:val="0"/>
        <w:tabs>
          <w:tab w:val="left" w:pos="460"/>
        </w:tabs>
        <w:spacing w:before="10"/>
        <w:jc w:val="both"/>
        <w:rPr>
          <w:rFonts w:ascii="Times New Roman" w:eastAsia="Times New Roman" w:hAnsi="Times New Roman"/>
          <w:spacing w:val="-1"/>
          <w:sz w:val="22"/>
          <w:szCs w:val="22"/>
        </w:rPr>
      </w:pPr>
    </w:p>
    <w:p w14:paraId="21C9DBA0" w14:textId="77777777" w:rsidR="002B19B6" w:rsidRPr="00CF6DA4" w:rsidRDefault="002B19B6" w:rsidP="00CF6DA4">
      <w:pPr>
        <w:widowControl w:val="0"/>
        <w:tabs>
          <w:tab w:val="left" w:pos="460"/>
        </w:tabs>
        <w:spacing w:before="10"/>
        <w:jc w:val="both"/>
        <w:rPr>
          <w:rFonts w:ascii="Times New Roman" w:eastAsia="Times New Roman" w:hAnsi="Times New Roman"/>
          <w:spacing w:val="-1"/>
          <w:sz w:val="22"/>
          <w:szCs w:val="22"/>
        </w:rPr>
      </w:pPr>
    </w:p>
    <w:p w14:paraId="26F4579D" w14:textId="77777777" w:rsidR="00CF6DA4" w:rsidRPr="00CF6DA4" w:rsidRDefault="00CF6DA4" w:rsidP="00CF6DA4">
      <w:pPr>
        <w:widowControl w:val="0"/>
        <w:ind w:left="3395" w:right="3419"/>
        <w:jc w:val="center"/>
        <w:rPr>
          <w:rFonts w:ascii="Times New Roman" w:eastAsia="Times New Roman" w:hAnsi="Times New Roman"/>
          <w:sz w:val="22"/>
          <w:szCs w:val="22"/>
        </w:rPr>
      </w:pPr>
      <w:r w:rsidRPr="00CF6DA4">
        <w:rPr>
          <w:rFonts w:ascii="Times New Roman" w:eastAsia="Calibri" w:hAnsi="Calibri"/>
          <w:b/>
          <w:sz w:val="22"/>
          <w:szCs w:val="22"/>
          <w:highlight w:val="lightGray"/>
        </w:rPr>
        <w:t>PROJECT EXPERIENCE</w:t>
      </w:r>
    </w:p>
    <w:p w14:paraId="06D1F67C" w14:textId="77777777" w:rsidR="00CF6DA4" w:rsidRPr="00CF6DA4" w:rsidRDefault="00CF6DA4" w:rsidP="00CF6DA4">
      <w:pPr>
        <w:widowControl w:val="0"/>
        <w:spacing w:before="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Style w:val="TableGrid1"/>
        <w:tblW w:w="10414" w:type="dxa"/>
        <w:tblInd w:w="0" w:type="dxa"/>
        <w:tblLook w:val="04A0" w:firstRow="1" w:lastRow="0" w:firstColumn="1" w:lastColumn="0" w:noHBand="0" w:noVBand="1"/>
      </w:tblPr>
      <w:tblGrid>
        <w:gridCol w:w="5207"/>
        <w:gridCol w:w="5207"/>
      </w:tblGrid>
      <w:tr w:rsidR="00CF6DA4" w:rsidRPr="00CF6DA4" w14:paraId="31379861" w14:textId="77777777" w:rsidTr="00CF6DA4">
        <w:trPr>
          <w:trHeight w:val="247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9B5C" w14:textId="77777777" w:rsidR="00CF6DA4" w:rsidRPr="00CF6DA4" w:rsidRDefault="00CF6DA4" w:rsidP="00CF6DA4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CF6DA4">
              <w:rPr>
                <w:rFonts w:ascii="Times New Roman" w:eastAsia="Calibri" w:hAnsi="Times New Roman"/>
                <w:b/>
                <w:sz w:val="20"/>
              </w:rPr>
              <w:t>NON-RESIDENTIAL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E79E" w14:textId="77777777" w:rsidR="00CF6DA4" w:rsidRPr="00CF6DA4" w:rsidRDefault="00CF6DA4" w:rsidP="00CF6DA4">
            <w:pPr>
              <w:jc w:val="center"/>
              <w:rPr>
                <w:rFonts w:ascii="Times New Roman" w:eastAsia="Calibri" w:hAnsi="Times New Roman"/>
                <w:b/>
                <w:sz w:val="20"/>
              </w:rPr>
            </w:pPr>
            <w:r w:rsidRPr="00CF6DA4">
              <w:rPr>
                <w:rFonts w:ascii="Times New Roman" w:eastAsia="Calibri" w:hAnsi="Times New Roman"/>
                <w:b/>
                <w:sz w:val="20"/>
              </w:rPr>
              <w:t>RESIDENTIAL</w:t>
            </w:r>
          </w:p>
        </w:tc>
      </w:tr>
      <w:tr w:rsidR="00CF6DA4" w:rsidRPr="00CF6DA4" w14:paraId="30849600" w14:textId="77777777" w:rsidTr="00CF6DA4">
        <w:trPr>
          <w:trHeight w:val="262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7E01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Santona Corner, Miami (Commercial) – $1,500,000.00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D21E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Marina Blue, Miami (Condo) – $140,000,000.00</w:t>
            </w:r>
          </w:p>
        </w:tc>
      </w:tr>
      <w:tr w:rsidR="00CF6DA4" w:rsidRPr="00CF6DA4" w14:paraId="3501CED2" w14:textId="77777777" w:rsidTr="00CF6DA4">
        <w:trPr>
          <w:trHeight w:val="247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5451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Gulfstream Casino, Miami (Commercial) – $1,000,000.00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8ADB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Continuum Phase II, Miami Beach (Condo) – $98,000,000.00</w:t>
            </w:r>
          </w:p>
        </w:tc>
      </w:tr>
      <w:tr w:rsidR="00CF6DA4" w:rsidRPr="00CF6DA4" w14:paraId="1969E273" w14:textId="77777777" w:rsidTr="00CF6DA4">
        <w:trPr>
          <w:trHeight w:val="262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3146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Ft Hood, TX (Civil) – $2,000,000.00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FBE2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Arte City, Miami Beach (Condo) – $32,000,000.00</w:t>
            </w:r>
          </w:p>
        </w:tc>
      </w:tr>
      <w:tr w:rsidR="00CF6DA4" w:rsidRPr="00CF6DA4" w14:paraId="706B3A23" w14:textId="77777777" w:rsidTr="00CF6DA4">
        <w:trPr>
          <w:trHeight w:val="247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04FC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SAGU, TX (Education) – $30,000,000.00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FBA9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City 24, Miami (Condo) – $30,000,000.00</w:t>
            </w:r>
          </w:p>
        </w:tc>
      </w:tr>
      <w:tr w:rsidR="00CF6DA4" w:rsidRPr="00CF6DA4" w14:paraId="61293C62" w14:textId="77777777" w:rsidTr="00CF6DA4">
        <w:trPr>
          <w:trHeight w:val="262"/>
        </w:trPr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5650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CF6DA4">
              <w:rPr>
                <w:rFonts w:ascii="Times New Roman" w:eastAsia="Calibri" w:hAnsi="Times New Roman"/>
                <w:sz w:val="18"/>
                <w:szCs w:val="18"/>
              </w:rPr>
              <w:t>ASCENT, WV (Petrochemical Plant) – $5,000,000,000.00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0FCE" w14:textId="77777777" w:rsidR="00CF6DA4" w:rsidRPr="00CF6DA4" w:rsidRDefault="00CF6DA4" w:rsidP="00CF6DA4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</w:tr>
    </w:tbl>
    <w:p w14:paraId="56B9FF1C" w14:textId="4E14769A" w:rsidR="00FB765E" w:rsidRPr="00131656" w:rsidRDefault="00FB765E" w:rsidP="00F33C67">
      <w:pPr>
        <w:widowControl w:val="0"/>
        <w:tabs>
          <w:tab w:val="left" w:pos="460"/>
        </w:tabs>
        <w:spacing w:before="10"/>
        <w:jc w:val="both"/>
        <w:rPr>
          <w:rFonts w:ascii="Times New Roman" w:eastAsia="Times New Roman" w:hAnsi="Times New Roman"/>
          <w:sz w:val="20"/>
        </w:rPr>
      </w:pPr>
    </w:p>
    <w:sectPr w:rsidR="00FB765E" w:rsidRPr="00131656" w:rsidSect="00223709">
      <w:headerReference w:type="default" r:id="rId7"/>
      <w:footerReference w:type="default" r:id="rId8"/>
      <w:pgSz w:w="12240" w:h="15840"/>
      <w:pgMar w:top="1440" w:right="1440" w:bottom="1440" w:left="144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4FBB8" w14:textId="77777777" w:rsidR="00F81994" w:rsidRDefault="00F81994" w:rsidP="002C2BCB">
      <w:r>
        <w:separator/>
      </w:r>
    </w:p>
  </w:endnote>
  <w:endnote w:type="continuationSeparator" w:id="0">
    <w:p w14:paraId="64CDBAA2" w14:textId="77777777" w:rsidR="00F81994" w:rsidRDefault="00F81994" w:rsidP="002C2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AEF0C" w14:textId="61273F41" w:rsidR="00CF6DA4" w:rsidRDefault="00CF6DA4">
    <w:pPr>
      <w:pStyle w:val="Footer"/>
    </w:pPr>
  </w:p>
  <w:p w14:paraId="13DAEF0D" w14:textId="77777777" w:rsidR="00CF6DA4" w:rsidRDefault="00CF6D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6FEF2" w14:textId="77777777" w:rsidR="00F81994" w:rsidRDefault="00F81994" w:rsidP="002C2BCB">
      <w:r>
        <w:separator/>
      </w:r>
    </w:p>
  </w:footnote>
  <w:footnote w:type="continuationSeparator" w:id="0">
    <w:p w14:paraId="05DF824D" w14:textId="77777777" w:rsidR="00F81994" w:rsidRDefault="00F81994" w:rsidP="002C2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C1866" w14:textId="77777777" w:rsidR="00223709" w:rsidRPr="00702BC0" w:rsidRDefault="00223709" w:rsidP="00223709">
    <w:pPr>
      <w:widowControl w:val="0"/>
      <w:spacing w:before="7"/>
      <w:jc w:val="center"/>
      <w:rPr>
        <w:rFonts w:ascii="Times New Roman" w:eastAsia="Times New Roman" w:hAnsi="Times New Roman"/>
        <w:b/>
        <w:sz w:val="36"/>
        <w:szCs w:val="36"/>
      </w:rPr>
    </w:pPr>
    <w:r>
      <w:rPr>
        <w:rFonts w:ascii="Times New Roman" w:eastAsia="Times New Roman" w:hAnsi="Times New Roman"/>
        <w:b/>
        <w:sz w:val="36"/>
        <w:szCs w:val="36"/>
      </w:rPr>
      <w:t>JOAO NUNO GONCALVES</w:t>
    </w:r>
  </w:p>
  <w:p w14:paraId="4CF6E928" w14:textId="0630BE11" w:rsidR="00223709" w:rsidRDefault="00223709" w:rsidP="00223709">
    <w:pPr>
      <w:pStyle w:val="Header"/>
      <w:jc w:val="center"/>
      <w:rPr>
        <w:sz w:val="20"/>
      </w:rPr>
    </w:pPr>
    <w:r>
      <w:rPr>
        <w:sz w:val="20"/>
      </w:rPr>
      <w:t xml:space="preserve">Email: </w:t>
    </w:r>
    <w:hyperlink r:id="rId1" w:history="1">
      <w:r w:rsidRPr="00B25B54">
        <w:rPr>
          <w:rStyle w:val="Hyperlink"/>
          <w:sz w:val="20"/>
        </w:rPr>
        <w:t>j.nuno.c.goncalves@gmail.com</w:t>
      </w:r>
    </w:hyperlink>
  </w:p>
  <w:p w14:paraId="78A67A68" w14:textId="16F85457" w:rsidR="00223709" w:rsidRPr="00223709" w:rsidRDefault="00223709" w:rsidP="00223709">
    <w:pPr>
      <w:pStyle w:val="Header"/>
      <w:jc w:val="center"/>
      <w:rPr>
        <w:sz w:val="20"/>
      </w:rPr>
    </w:pPr>
    <w:r>
      <w:rPr>
        <w:sz w:val="20"/>
      </w:rPr>
      <w:t>Phone: (305) 496-7904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285D"/>
    <w:multiLevelType w:val="hybridMultilevel"/>
    <w:tmpl w:val="545491DC"/>
    <w:lvl w:ilvl="0" w:tplc="FB220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B43ED"/>
    <w:multiLevelType w:val="hybridMultilevel"/>
    <w:tmpl w:val="52A290FA"/>
    <w:lvl w:ilvl="0" w:tplc="6A081E3A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21409"/>
    <w:multiLevelType w:val="hybridMultilevel"/>
    <w:tmpl w:val="B4D87A3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FC7188"/>
    <w:multiLevelType w:val="hybridMultilevel"/>
    <w:tmpl w:val="99B2C0C6"/>
    <w:lvl w:ilvl="0" w:tplc="09903E06">
      <w:start w:val="1"/>
      <w:numFmt w:val="bullet"/>
      <w:lvlText w:val="●"/>
      <w:lvlJc w:val="left"/>
      <w:pPr>
        <w:ind w:left="492" w:hanging="360"/>
      </w:pPr>
      <w:rPr>
        <w:rFonts w:ascii="Arial" w:eastAsia="Arial" w:hAnsi="Arial" w:hint="default"/>
        <w:sz w:val="16"/>
        <w:szCs w:val="16"/>
      </w:rPr>
    </w:lvl>
    <w:lvl w:ilvl="1" w:tplc="F2C86688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 w:tplc="0BBC76E2">
      <w:start w:val="1"/>
      <w:numFmt w:val="bullet"/>
      <w:lvlText w:val="•"/>
      <w:lvlJc w:val="left"/>
      <w:pPr>
        <w:ind w:left="915" w:hanging="360"/>
      </w:pPr>
      <w:rPr>
        <w:rFonts w:hint="default"/>
      </w:rPr>
    </w:lvl>
    <w:lvl w:ilvl="3" w:tplc="50A05D1E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4" w:tplc="D11EF940">
      <w:start w:val="1"/>
      <w:numFmt w:val="bullet"/>
      <w:lvlText w:val="•"/>
      <w:lvlJc w:val="left"/>
      <w:pPr>
        <w:ind w:left="1339" w:hanging="360"/>
      </w:pPr>
      <w:rPr>
        <w:rFonts w:hint="default"/>
      </w:rPr>
    </w:lvl>
    <w:lvl w:ilvl="5" w:tplc="91D29790">
      <w:start w:val="1"/>
      <w:numFmt w:val="bullet"/>
      <w:lvlText w:val="•"/>
      <w:lvlJc w:val="left"/>
      <w:pPr>
        <w:ind w:left="1550" w:hanging="360"/>
      </w:pPr>
      <w:rPr>
        <w:rFonts w:hint="default"/>
      </w:rPr>
    </w:lvl>
    <w:lvl w:ilvl="6" w:tplc="1382E698">
      <w:start w:val="1"/>
      <w:numFmt w:val="bullet"/>
      <w:lvlText w:val="•"/>
      <w:lvlJc w:val="left"/>
      <w:pPr>
        <w:ind w:left="1762" w:hanging="360"/>
      </w:pPr>
      <w:rPr>
        <w:rFonts w:hint="default"/>
      </w:rPr>
    </w:lvl>
    <w:lvl w:ilvl="7" w:tplc="EB4C79CC">
      <w:start w:val="1"/>
      <w:numFmt w:val="bullet"/>
      <w:lvlText w:val="•"/>
      <w:lvlJc w:val="left"/>
      <w:pPr>
        <w:ind w:left="1973" w:hanging="360"/>
      </w:pPr>
      <w:rPr>
        <w:rFonts w:hint="default"/>
      </w:rPr>
    </w:lvl>
    <w:lvl w:ilvl="8" w:tplc="F55205A2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4" w15:restartNumberingAfterBreak="0">
    <w:nsid w:val="0D645770"/>
    <w:multiLevelType w:val="hybridMultilevel"/>
    <w:tmpl w:val="78E42FA2"/>
    <w:lvl w:ilvl="0" w:tplc="6E2E5494">
      <w:start w:val="1"/>
      <w:numFmt w:val="decimal"/>
      <w:lvlText w:val="%1."/>
      <w:lvlJc w:val="left"/>
      <w:pPr>
        <w:tabs>
          <w:tab w:val="num" w:pos="972"/>
        </w:tabs>
        <w:ind w:left="972" w:hanging="2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97519"/>
    <w:multiLevelType w:val="hybridMultilevel"/>
    <w:tmpl w:val="208283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AB7625"/>
    <w:multiLevelType w:val="hybridMultilevel"/>
    <w:tmpl w:val="902C9326"/>
    <w:lvl w:ilvl="0" w:tplc="FB220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258D6"/>
    <w:multiLevelType w:val="hybridMultilevel"/>
    <w:tmpl w:val="C602C5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D6DEF"/>
    <w:multiLevelType w:val="hybridMultilevel"/>
    <w:tmpl w:val="658E4F7E"/>
    <w:lvl w:ilvl="0" w:tplc="F7481436">
      <w:start w:val="1"/>
      <w:numFmt w:val="bullet"/>
      <w:lvlText w:val="▪"/>
      <w:lvlJc w:val="left"/>
      <w:pPr>
        <w:ind w:left="460" w:hanging="360"/>
      </w:pPr>
      <w:rPr>
        <w:rFonts w:ascii="Arial" w:eastAsia="Arial" w:hAnsi="Arial" w:hint="default"/>
        <w:b/>
        <w:bCs/>
        <w:sz w:val="20"/>
        <w:szCs w:val="20"/>
      </w:rPr>
    </w:lvl>
    <w:lvl w:ilvl="1" w:tplc="C5D6262C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E9727E20">
      <w:start w:val="1"/>
      <w:numFmt w:val="bullet"/>
      <w:lvlText w:val="•"/>
      <w:lvlJc w:val="left"/>
      <w:pPr>
        <w:ind w:left="2396" w:hanging="360"/>
      </w:pPr>
      <w:rPr>
        <w:rFonts w:hint="default"/>
      </w:rPr>
    </w:lvl>
    <w:lvl w:ilvl="3" w:tplc="F7680F08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F312934E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ABFEDF46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 w:tplc="350EEB38">
      <w:start w:val="1"/>
      <w:numFmt w:val="bullet"/>
      <w:lvlText w:val="•"/>
      <w:lvlJc w:val="left"/>
      <w:pPr>
        <w:ind w:left="6268" w:hanging="360"/>
      </w:pPr>
      <w:rPr>
        <w:rFonts w:hint="default"/>
      </w:rPr>
    </w:lvl>
    <w:lvl w:ilvl="7" w:tplc="5ECC2A78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  <w:lvl w:ilvl="8" w:tplc="8A543B78">
      <w:start w:val="1"/>
      <w:numFmt w:val="bullet"/>
      <w:lvlText w:val="•"/>
      <w:lvlJc w:val="left"/>
      <w:pPr>
        <w:ind w:left="8204" w:hanging="360"/>
      </w:pPr>
      <w:rPr>
        <w:rFonts w:hint="default"/>
      </w:rPr>
    </w:lvl>
  </w:abstractNum>
  <w:abstractNum w:abstractNumId="9" w15:restartNumberingAfterBreak="0">
    <w:nsid w:val="17F71AA9"/>
    <w:multiLevelType w:val="hybridMultilevel"/>
    <w:tmpl w:val="F828CC82"/>
    <w:lvl w:ilvl="0" w:tplc="4D78488E">
      <w:start w:val="1"/>
      <w:numFmt w:val="bullet"/>
      <w:lvlText w:val="●"/>
      <w:lvlJc w:val="left"/>
      <w:pPr>
        <w:ind w:left="753" w:hanging="360"/>
      </w:pPr>
      <w:rPr>
        <w:rFonts w:ascii="Arial" w:eastAsia="Arial" w:hAnsi="Arial" w:hint="default"/>
        <w:sz w:val="16"/>
        <w:szCs w:val="16"/>
      </w:rPr>
    </w:lvl>
    <w:lvl w:ilvl="1" w:tplc="C598DC42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2" w:tplc="4AB6B78E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6A940FA0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4" w:tplc="EF122BC6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5" w:tplc="BAC80236">
      <w:start w:val="1"/>
      <w:numFmt w:val="bullet"/>
      <w:lvlText w:val="•"/>
      <w:lvlJc w:val="left"/>
      <w:pPr>
        <w:ind w:left="2322" w:hanging="360"/>
      </w:pPr>
      <w:rPr>
        <w:rFonts w:hint="default"/>
      </w:rPr>
    </w:lvl>
    <w:lvl w:ilvl="6" w:tplc="47A02DF8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7" w:tplc="F8D6D3CC">
      <w:start w:val="1"/>
      <w:numFmt w:val="bullet"/>
      <w:lvlText w:val="•"/>
      <w:lvlJc w:val="left"/>
      <w:pPr>
        <w:ind w:left="2950" w:hanging="360"/>
      </w:pPr>
      <w:rPr>
        <w:rFonts w:hint="default"/>
      </w:rPr>
    </w:lvl>
    <w:lvl w:ilvl="8" w:tplc="C44AC71A">
      <w:start w:val="1"/>
      <w:numFmt w:val="bullet"/>
      <w:lvlText w:val="•"/>
      <w:lvlJc w:val="left"/>
      <w:pPr>
        <w:ind w:left="3263" w:hanging="360"/>
      </w:pPr>
      <w:rPr>
        <w:rFonts w:hint="default"/>
      </w:rPr>
    </w:lvl>
  </w:abstractNum>
  <w:abstractNum w:abstractNumId="10" w15:restartNumberingAfterBreak="0">
    <w:nsid w:val="1EE74A0A"/>
    <w:multiLevelType w:val="hybridMultilevel"/>
    <w:tmpl w:val="5412A606"/>
    <w:lvl w:ilvl="0" w:tplc="4F9C9652">
      <w:start w:val="1"/>
      <w:numFmt w:val="bullet"/>
      <w:pStyle w:val="BulletedLis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47378"/>
    <w:multiLevelType w:val="singleLevel"/>
    <w:tmpl w:val="04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2" w15:restartNumberingAfterBreak="0">
    <w:nsid w:val="28103AD9"/>
    <w:multiLevelType w:val="hybridMultilevel"/>
    <w:tmpl w:val="8CFC00F2"/>
    <w:lvl w:ilvl="0" w:tplc="ACD63730">
      <w:start w:val="1"/>
      <w:numFmt w:val="bullet"/>
      <w:lvlText w:val="●"/>
      <w:lvlJc w:val="left"/>
      <w:pPr>
        <w:ind w:left="753" w:hanging="360"/>
      </w:pPr>
      <w:rPr>
        <w:rFonts w:ascii="Arial" w:eastAsia="Arial" w:hAnsi="Arial" w:hint="default"/>
        <w:sz w:val="16"/>
        <w:szCs w:val="16"/>
      </w:rPr>
    </w:lvl>
    <w:lvl w:ilvl="1" w:tplc="8C3C795C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2" w:tplc="5C5A40A8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3" w:tplc="E620174A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4" w:tplc="C6EE33E6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5" w:tplc="67BADD02">
      <w:start w:val="1"/>
      <w:numFmt w:val="bullet"/>
      <w:lvlText w:val="•"/>
      <w:lvlJc w:val="left"/>
      <w:pPr>
        <w:ind w:left="2322" w:hanging="360"/>
      </w:pPr>
      <w:rPr>
        <w:rFonts w:hint="default"/>
      </w:rPr>
    </w:lvl>
    <w:lvl w:ilvl="6" w:tplc="3B64E980">
      <w:start w:val="1"/>
      <w:numFmt w:val="bullet"/>
      <w:lvlText w:val="•"/>
      <w:lvlJc w:val="left"/>
      <w:pPr>
        <w:ind w:left="2636" w:hanging="360"/>
      </w:pPr>
      <w:rPr>
        <w:rFonts w:hint="default"/>
      </w:rPr>
    </w:lvl>
    <w:lvl w:ilvl="7" w:tplc="6BB2161A">
      <w:start w:val="1"/>
      <w:numFmt w:val="bullet"/>
      <w:lvlText w:val="•"/>
      <w:lvlJc w:val="left"/>
      <w:pPr>
        <w:ind w:left="2950" w:hanging="360"/>
      </w:pPr>
      <w:rPr>
        <w:rFonts w:hint="default"/>
      </w:rPr>
    </w:lvl>
    <w:lvl w:ilvl="8" w:tplc="52A030A6">
      <w:start w:val="1"/>
      <w:numFmt w:val="bullet"/>
      <w:lvlText w:val="•"/>
      <w:lvlJc w:val="left"/>
      <w:pPr>
        <w:ind w:left="3263" w:hanging="360"/>
      </w:pPr>
      <w:rPr>
        <w:rFonts w:hint="default"/>
      </w:rPr>
    </w:lvl>
  </w:abstractNum>
  <w:abstractNum w:abstractNumId="13" w15:restartNumberingAfterBreak="0">
    <w:nsid w:val="2EA11CB7"/>
    <w:multiLevelType w:val="hybridMultilevel"/>
    <w:tmpl w:val="00B20928"/>
    <w:lvl w:ilvl="0" w:tplc="04090005">
      <w:start w:val="1"/>
      <w:numFmt w:val="bullet"/>
      <w:lvlText w:val="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4" w15:restartNumberingAfterBreak="0">
    <w:nsid w:val="34914A97"/>
    <w:multiLevelType w:val="hybridMultilevel"/>
    <w:tmpl w:val="AC28FA90"/>
    <w:lvl w:ilvl="0" w:tplc="2398C5D2">
      <w:start w:val="1"/>
      <w:numFmt w:val="bullet"/>
      <w:lvlText w:val="●"/>
      <w:lvlJc w:val="left"/>
      <w:pPr>
        <w:ind w:left="492" w:hanging="360"/>
      </w:pPr>
      <w:rPr>
        <w:rFonts w:ascii="Arial" w:eastAsia="Arial" w:hAnsi="Arial" w:hint="default"/>
        <w:sz w:val="16"/>
        <w:szCs w:val="16"/>
      </w:rPr>
    </w:lvl>
    <w:lvl w:ilvl="1" w:tplc="C19616D2">
      <w:start w:val="1"/>
      <w:numFmt w:val="bullet"/>
      <w:lvlText w:val="•"/>
      <w:lvlJc w:val="left"/>
      <w:pPr>
        <w:ind w:left="704" w:hanging="360"/>
      </w:pPr>
      <w:rPr>
        <w:rFonts w:hint="default"/>
      </w:rPr>
    </w:lvl>
    <w:lvl w:ilvl="2" w:tplc="C96E26B8">
      <w:start w:val="1"/>
      <w:numFmt w:val="bullet"/>
      <w:lvlText w:val="•"/>
      <w:lvlJc w:val="left"/>
      <w:pPr>
        <w:ind w:left="915" w:hanging="360"/>
      </w:pPr>
      <w:rPr>
        <w:rFonts w:hint="default"/>
      </w:rPr>
    </w:lvl>
    <w:lvl w:ilvl="3" w:tplc="B994DE92">
      <w:start w:val="1"/>
      <w:numFmt w:val="bullet"/>
      <w:lvlText w:val="•"/>
      <w:lvlJc w:val="left"/>
      <w:pPr>
        <w:ind w:left="1127" w:hanging="360"/>
      </w:pPr>
      <w:rPr>
        <w:rFonts w:hint="default"/>
      </w:rPr>
    </w:lvl>
    <w:lvl w:ilvl="4" w:tplc="235E3B7A">
      <w:start w:val="1"/>
      <w:numFmt w:val="bullet"/>
      <w:lvlText w:val="•"/>
      <w:lvlJc w:val="left"/>
      <w:pPr>
        <w:ind w:left="1339" w:hanging="360"/>
      </w:pPr>
      <w:rPr>
        <w:rFonts w:hint="default"/>
      </w:rPr>
    </w:lvl>
    <w:lvl w:ilvl="5" w:tplc="3FD63F9A">
      <w:start w:val="1"/>
      <w:numFmt w:val="bullet"/>
      <w:lvlText w:val="•"/>
      <w:lvlJc w:val="left"/>
      <w:pPr>
        <w:ind w:left="1550" w:hanging="360"/>
      </w:pPr>
      <w:rPr>
        <w:rFonts w:hint="default"/>
      </w:rPr>
    </w:lvl>
    <w:lvl w:ilvl="6" w:tplc="664CD626">
      <w:start w:val="1"/>
      <w:numFmt w:val="bullet"/>
      <w:lvlText w:val="•"/>
      <w:lvlJc w:val="left"/>
      <w:pPr>
        <w:ind w:left="1762" w:hanging="360"/>
      </w:pPr>
      <w:rPr>
        <w:rFonts w:hint="default"/>
      </w:rPr>
    </w:lvl>
    <w:lvl w:ilvl="7" w:tplc="0D6EB54E">
      <w:start w:val="1"/>
      <w:numFmt w:val="bullet"/>
      <w:lvlText w:val="•"/>
      <w:lvlJc w:val="left"/>
      <w:pPr>
        <w:ind w:left="1973" w:hanging="360"/>
      </w:pPr>
      <w:rPr>
        <w:rFonts w:hint="default"/>
      </w:rPr>
    </w:lvl>
    <w:lvl w:ilvl="8" w:tplc="132CDFB8">
      <w:start w:val="1"/>
      <w:numFmt w:val="bullet"/>
      <w:lvlText w:val="•"/>
      <w:lvlJc w:val="left"/>
      <w:pPr>
        <w:ind w:left="2185" w:hanging="360"/>
      </w:pPr>
      <w:rPr>
        <w:rFonts w:hint="default"/>
      </w:rPr>
    </w:lvl>
  </w:abstractNum>
  <w:abstractNum w:abstractNumId="15" w15:restartNumberingAfterBreak="0">
    <w:nsid w:val="398603BD"/>
    <w:multiLevelType w:val="multilevel"/>
    <w:tmpl w:val="54549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03A9C"/>
    <w:multiLevelType w:val="hybridMultilevel"/>
    <w:tmpl w:val="6F941D4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D30489"/>
    <w:multiLevelType w:val="hybridMultilevel"/>
    <w:tmpl w:val="5F4EAEDE"/>
    <w:lvl w:ilvl="0" w:tplc="2F3C57F0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w w:val="102"/>
        <w:sz w:val="19"/>
        <w:szCs w:val="19"/>
      </w:rPr>
    </w:lvl>
    <w:lvl w:ilvl="1" w:tplc="0AACDFB0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2" w:tplc="1504BBBA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3" w:tplc="593E0A0E">
      <w:start w:val="1"/>
      <w:numFmt w:val="bullet"/>
      <w:lvlText w:val="•"/>
      <w:lvlJc w:val="left"/>
      <w:pPr>
        <w:ind w:left="3616" w:hanging="360"/>
      </w:pPr>
      <w:rPr>
        <w:rFonts w:hint="default"/>
      </w:rPr>
    </w:lvl>
    <w:lvl w:ilvl="4" w:tplc="23C0DEA2">
      <w:start w:val="1"/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B1BCF636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6" w:tplc="13ACFEA6">
      <w:start w:val="1"/>
      <w:numFmt w:val="bullet"/>
      <w:lvlText w:val="•"/>
      <w:lvlJc w:val="left"/>
      <w:pPr>
        <w:ind w:left="6412" w:hanging="360"/>
      </w:pPr>
      <w:rPr>
        <w:rFonts w:hint="default"/>
      </w:rPr>
    </w:lvl>
    <w:lvl w:ilvl="7" w:tplc="ABE03174">
      <w:start w:val="1"/>
      <w:numFmt w:val="bullet"/>
      <w:lvlText w:val="•"/>
      <w:lvlJc w:val="left"/>
      <w:pPr>
        <w:ind w:left="7344" w:hanging="360"/>
      </w:pPr>
      <w:rPr>
        <w:rFonts w:hint="default"/>
      </w:rPr>
    </w:lvl>
    <w:lvl w:ilvl="8" w:tplc="9D0A3050">
      <w:start w:val="1"/>
      <w:numFmt w:val="bullet"/>
      <w:lvlText w:val="•"/>
      <w:lvlJc w:val="left"/>
      <w:pPr>
        <w:ind w:left="8276" w:hanging="360"/>
      </w:pPr>
      <w:rPr>
        <w:rFonts w:hint="default"/>
      </w:rPr>
    </w:lvl>
  </w:abstractNum>
  <w:abstractNum w:abstractNumId="18" w15:restartNumberingAfterBreak="0">
    <w:nsid w:val="523B5F22"/>
    <w:multiLevelType w:val="hybridMultilevel"/>
    <w:tmpl w:val="BB6E0228"/>
    <w:lvl w:ilvl="0" w:tplc="1F7C3BBA">
      <w:start w:val="1"/>
      <w:numFmt w:val="bullet"/>
      <w:lvlText w:val="●"/>
      <w:lvlJc w:val="left"/>
      <w:pPr>
        <w:ind w:left="415" w:hanging="360"/>
      </w:pPr>
      <w:rPr>
        <w:rFonts w:ascii="Arial" w:eastAsia="Arial" w:hAnsi="Arial" w:hint="default"/>
        <w:sz w:val="16"/>
        <w:szCs w:val="16"/>
      </w:rPr>
    </w:lvl>
    <w:lvl w:ilvl="1" w:tplc="9CBEB414">
      <w:start w:val="1"/>
      <w:numFmt w:val="bullet"/>
      <w:lvlText w:val="•"/>
      <w:lvlJc w:val="left"/>
      <w:pPr>
        <w:ind w:left="636" w:hanging="360"/>
      </w:pPr>
      <w:rPr>
        <w:rFonts w:hint="default"/>
      </w:rPr>
    </w:lvl>
    <w:lvl w:ilvl="2" w:tplc="F9D88234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714E1D74">
      <w:start w:val="1"/>
      <w:numFmt w:val="bullet"/>
      <w:lvlText w:val="•"/>
      <w:lvlJc w:val="left"/>
      <w:pPr>
        <w:ind w:left="1079" w:hanging="360"/>
      </w:pPr>
      <w:rPr>
        <w:rFonts w:hint="default"/>
      </w:rPr>
    </w:lvl>
    <w:lvl w:ilvl="4" w:tplc="381E5F1E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5" w:tplc="624A282C">
      <w:start w:val="1"/>
      <w:numFmt w:val="bullet"/>
      <w:lvlText w:val="•"/>
      <w:lvlJc w:val="left"/>
      <w:pPr>
        <w:ind w:left="1523" w:hanging="360"/>
      </w:pPr>
      <w:rPr>
        <w:rFonts w:hint="default"/>
      </w:rPr>
    </w:lvl>
    <w:lvl w:ilvl="6" w:tplc="82DEF03C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7" w:tplc="F350DC9C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8" w:tplc="D382E0DE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</w:abstractNum>
  <w:abstractNum w:abstractNumId="19" w15:restartNumberingAfterBreak="0">
    <w:nsid w:val="542C5BF4"/>
    <w:multiLevelType w:val="hybridMultilevel"/>
    <w:tmpl w:val="EF448F48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6122726"/>
    <w:multiLevelType w:val="hybridMultilevel"/>
    <w:tmpl w:val="26B65BC2"/>
    <w:lvl w:ilvl="0" w:tplc="04090001">
      <w:start w:val="1"/>
      <w:numFmt w:val="bullet"/>
      <w:lvlText w:val=""/>
      <w:lvlJc w:val="left"/>
      <w:pPr>
        <w:ind w:left="-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</w:abstractNum>
  <w:abstractNum w:abstractNumId="21" w15:restartNumberingAfterBreak="0">
    <w:nsid w:val="618C0132"/>
    <w:multiLevelType w:val="hybridMultilevel"/>
    <w:tmpl w:val="2BA4B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276C3"/>
    <w:multiLevelType w:val="hybridMultilevel"/>
    <w:tmpl w:val="E9E69932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75D35D2"/>
    <w:multiLevelType w:val="multilevel"/>
    <w:tmpl w:val="78E42FA2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2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60E75"/>
    <w:multiLevelType w:val="hybridMultilevel"/>
    <w:tmpl w:val="BC88658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035442"/>
    <w:multiLevelType w:val="hybridMultilevel"/>
    <w:tmpl w:val="56428CE0"/>
    <w:lvl w:ilvl="0" w:tplc="C7523B42">
      <w:start w:val="1"/>
      <w:numFmt w:val="bullet"/>
      <w:pStyle w:val="Bulletedlist0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D2854"/>
    <w:multiLevelType w:val="hybridMultilevel"/>
    <w:tmpl w:val="BBA6616E"/>
    <w:lvl w:ilvl="0" w:tplc="56F2FD36">
      <w:start w:val="1"/>
      <w:numFmt w:val="bullet"/>
      <w:lvlText w:val="▪"/>
      <w:lvlJc w:val="left"/>
      <w:pPr>
        <w:ind w:left="460" w:hanging="360"/>
      </w:pPr>
      <w:rPr>
        <w:rFonts w:ascii="Arial" w:eastAsia="Arial" w:hAnsi="Arial" w:hint="default"/>
        <w:b/>
        <w:bCs/>
        <w:sz w:val="22"/>
        <w:szCs w:val="22"/>
      </w:rPr>
    </w:lvl>
    <w:lvl w:ilvl="1" w:tplc="BCB2950E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CDA60698">
      <w:start w:val="1"/>
      <w:numFmt w:val="bullet"/>
      <w:lvlText w:val="•"/>
      <w:lvlJc w:val="left"/>
      <w:pPr>
        <w:ind w:left="2396" w:hanging="360"/>
      </w:pPr>
      <w:rPr>
        <w:rFonts w:hint="default"/>
      </w:rPr>
    </w:lvl>
    <w:lvl w:ilvl="3" w:tplc="7616CB36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70AC12CE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ACB07260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 w:tplc="3836E27A">
      <w:start w:val="1"/>
      <w:numFmt w:val="bullet"/>
      <w:lvlText w:val="•"/>
      <w:lvlJc w:val="left"/>
      <w:pPr>
        <w:ind w:left="6268" w:hanging="360"/>
      </w:pPr>
      <w:rPr>
        <w:rFonts w:hint="default"/>
      </w:rPr>
    </w:lvl>
    <w:lvl w:ilvl="7" w:tplc="EA0A0B10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  <w:lvl w:ilvl="8" w:tplc="D5A26A0A">
      <w:start w:val="1"/>
      <w:numFmt w:val="bullet"/>
      <w:lvlText w:val="•"/>
      <w:lvlJc w:val="left"/>
      <w:pPr>
        <w:ind w:left="8204" w:hanging="360"/>
      </w:pPr>
      <w:rPr>
        <w:rFonts w:hint="default"/>
      </w:rPr>
    </w:lvl>
  </w:abstractNum>
  <w:abstractNum w:abstractNumId="27" w15:restartNumberingAfterBreak="0">
    <w:nsid w:val="70D62244"/>
    <w:multiLevelType w:val="hybridMultilevel"/>
    <w:tmpl w:val="A1245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53A08"/>
    <w:multiLevelType w:val="multilevel"/>
    <w:tmpl w:val="902C9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81F0E"/>
    <w:multiLevelType w:val="hybridMultilevel"/>
    <w:tmpl w:val="06F42436"/>
    <w:lvl w:ilvl="0" w:tplc="B8146566">
      <w:start w:val="1"/>
      <w:numFmt w:val="bullet"/>
      <w:lvlText w:val="●"/>
      <w:lvlJc w:val="left"/>
      <w:pPr>
        <w:ind w:left="415" w:hanging="360"/>
      </w:pPr>
      <w:rPr>
        <w:rFonts w:ascii="Arial" w:eastAsia="Arial" w:hAnsi="Arial" w:hint="default"/>
        <w:sz w:val="16"/>
        <w:szCs w:val="16"/>
      </w:rPr>
    </w:lvl>
    <w:lvl w:ilvl="1" w:tplc="8E88950A">
      <w:start w:val="1"/>
      <w:numFmt w:val="bullet"/>
      <w:lvlText w:val="•"/>
      <w:lvlJc w:val="left"/>
      <w:pPr>
        <w:ind w:left="636" w:hanging="360"/>
      </w:pPr>
      <w:rPr>
        <w:rFonts w:hint="default"/>
      </w:rPr>
    </w:lvl>
    <w:lvl w:ilvl="2" w:tplc="11123EBA">
      <w:start w:val="1"/>
      <w:numFmt w:val="bullet"/>
      <w:lvlText w:val="•"/>
      <w:lvlJc w:val="left"/>
      <w:pPr>
        <w:ind w:left="858" w:hanging="360"/>
      </w:pPr>
      <w:rPr>
        <w:rFonts w:hint="default"/>
      </w:rPr>
    </w:lvl>
    <w:lvl w:ilvl="3" w:tplc="E3200844">
      <w:start w:val="1"/>
      <w:numFmt w:val="bullet"/>
      <w:lvlText w:val="•"/>
      <w:lvlJc w:val="left"/>
      <w:pPr>
        <w:ind w:left="1079" w:hanging="360"/>
      </w:pPr>
      <w:rPr>
        <w:rFonts w:hint="default"/>
      </w:rPr>
    </w:lvl>
    <w:lvl w:ilvl="4" w:tplc="6FD823A8">
      <w:start w:val="1"/>
      <w:numFmt w:val="bullet"/>
      <w:lvlText w:val="•"/>
      <w:lvlJc w:val="left"/>
      <w:pPr>
        <w:ind w:left="1301" w:hanging="360"/>
      </w:pPr>
      <w:rPr>
        <w:rFonts w:hint="default"/>
      </w:rPr>
    </w:lvl>
    <w:lvl w:ilvl="5" w:tplc="428ED3A0">
      <w:start w:val="1"/>
      <w:numFmt w:val="bullet"/>
      <w:lvlText w:val="•"/>
      <w:lvlJc w:val="left"/>
      <w:pPr>
        <w:ind w:left="1523" w:hanging="360"/>
      </w:pPr>
      <w:rPr>
        <w:rFonts w:hint="default"/>
      </w:rPr>
    </w:lvl>
    <w:lvl w:ilvl="6" w:tplc="49E89DB2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7" w:tplc="3BFC947C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8" w:tplc="D0E0A052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</w:abstractNum>
  <w:abstractNum w:abstractNumId="30" w15:restartNumberingAfterBreak="0">
    <w:nsid w:val="7A752A52"/>
    <w:multiLevelType w:val="hybridMultilevel"/>
    <w:tmpl w:val="B0C64FC8"/>
    <w:lvl w:ilvl="0" w:tplc="1C043970">
      <w:start w:val="1"/>
      <w:numFmt w:val="bullet"/>
      <w:lvlText w:val="▪"/>
      <w:lvlJc w:val="left"/>
      <w:pPr>
        <w:ind w:left="460" w:hanging="360"/>
      </w:pPr>
      <w:rPr>
        <w:rFonts w:ascii="Arial" w:eastAsia="Arial" w:hAnsi="Arial" w:hint="default"/>
        <w:w w:val="102"/>
        <w:sz w:val="19"/>
        <w:szCs w:val="19"/>
      </w:rPr>
    </w:lvl>
    <w:lvl w:ilvl="1" w:tplc="EB4C75C6">
      <w:start w:val="1"/>
      <w:numFmt w:val="bullet"/>
      <w:lvlText w:val="•"/>
      <w:lvlJc w:val="left"/>
      <w:pPr>
        <w:ind w:left="1428" w:hanging="360"/>
      </w:pPr>
      <w:rPr>
        <w:rFonts w:hint="default"/>
      </w:rPr>
    </w:lvl>
    <w:lvl w:ilvl="2" w:tplc="91448436">
      <w:start w:val="1"/>
      <w:numFmt w:val="bullet"/>
      <w:lvlText w:val="•"/>
      <w:lvlJc w:val="left"/>
      <w:pPr>
        <w:ind w:left="2396" w:hanging="360"/>
      </w:pPr>
      <w:rPr>
        <w:rFonts w:hint="default"/>
      </w:rPr>
    </w:lvl>
    <w:lvl w:ilvl="3" w:tplc="99781E66">
      <w:start w:val="1"/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8C5288A4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8D183C02">
      <w:start w:val="1"/>
      <w:numFmt w:val="bullet"/>
      <w:lvlText w:val="•"/>
      <w:lvlJc w:val="left"/>
      <w:pPr>
        <w:ind w:left="5300" w:hanging="360"/>
      </w:pPr>
      <w:rPr>
        <w:rFonts w:hint="default"/>
      </w:rPr>
    </w:lvl>
    <w:lvl w:ilvl="6" w:tplc="67325BF2">
      <w:start w:val="1"/>
      <w:numFmt w:val="bullet"/>
      <w:lvlText w:val="•"/>
      <w:lvlJc w:val="left"/>
      <w:pPr>
        <w:ind w:left="6268" w:hanging="360"/>
      </w:pPr>
      <w:rPr>
        <w:rFonts w:hint="default"/>
      </w:rPr>
    </w:lvl>
    <w:lvl w:ilvl="7" w:tplc="A54607FE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  <w:lvl w:ilvl="8" w:tplc="071AD718">
      <w:start w:val="1"/>
      <w:numFmt w:val="bullet"/>
      <w:lvlText w:val="•"/>
      <w:lvlJc w:val="left"/>
      <w:pPr>
        <w:ind w:left="8204" w:hanging="360"/>
      </w:pPr>
      <w:rPr>
        <w:rFonts w:hint="default"/>
      </w:rPr>
    </w:lvl>
  </w:abstractNum>
  <w:abstractNum w:abstractNumId="31" w15:restartNumberingAfterBreak="0">
    <w:nsid w:val="7CB45640"/>
    <w:multiLevelType w:val="hybridMultilevel"/>
    <w:tmpl w:val="1E54E3A4"/>
    <w:lvl w:ilvl="0" w:tplc="87544CD4">
      <w:start w:val="1"/>
      <w:numFmt w:val="bullet"/>
      <w:lvlText w:val="●"/>
      <w:lvlJc w:val="left"/>
      <w:pPr>
        <w:ind w:left="880" w:hanging="360"/>
      </w:pPr>
      <w:rPr>
        <w:rFonts w:ascii="Arial" w:eastAsia="Arial" w:hAnsi="Arial" w:hint="default"/>
        <w:w w:val="102"/>
        <w:sz w:val="19"/>
        <w:szCs w:val="19"/>
      </w:rPr>
    </w:lvl>
    <w:lvl w:ilvl="1" w:tplc="E7B82290">
      <w:start w:val="1"/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438A8B6A">
      <w:start w:val="1"/>
      <w:numFmt w:val="bullet"/>
      <w:lvlText w:val="•"/>
      <w:lvlJc w:val="left"/>
      <w:pPr>
        <w:ind w:left="2744" w:hanging="360"/>
      </w:pPr>
      <w:rPr>
        <w:rFonts w:hint="default"/>
      </w:rPr>
    </w:lvl>
    <w:lvl w:ilvl="3" w:tplc="065EBBF0">
      <w:start w:val="1"/>
      <w:numFmt w:val="bullet"/>
      <w:lvlText w:val="•"/>
      <w:lvlJc w:val="left"/>
      <w:pPr>
        <w:ind w:left="3676" w:hanging="360"/>
      </w:pPr>
      <w:rPr>
        <w:rFonts w:hint="default"/>
      </w:rPr>
    </w:lvl>
    <w:lvl w:ilvl="4" w:tplc="8B7CAF3E">
      <w:start w:val="1"/>
      <w:numFmt w:val="bullet"/>
      <w:lvlText w:val="•"/>
      <w:lvlJc w:val="left"/>
      <w:pPr>
        <w:ind w:left="4608" w:hanging="360"/>
      </w:pPr>
      <w:rPr>
        <w:rFonts w:hint="default"/>
      </w:rPr>
    </w:lvl>
    <w:lvl w:ilvl="5" w:tplc="53DA319E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E26CDB6E">
      <w:start w:val="1"/>
      <w:numFmt w:val="bullet"/>
      <w:lvlText w:val="•"/>
      <w:lvlJc w:val="left"/>
      <w:pPr>
        <w:ind w:left="6472" w:hanging="360"/>
      </w:pPr>
      <w:rPr>
        <w:rFonts w:hint="default"/>
      </w:rPr>
    </w:lvl>
    <w:lvl w:ilvl="7" w:tplc="B86EE1E8">
      <w:start w:val="1"/>
      <w:numFmt w:val="bullet"/>
      <w:lvlText w:val="•"/>
      <w:lvlJc w:val="left"/>
      <w:pPr>
        <w:ind w:left="7404" w:hanging="360"/>
      </w:pPr>
      <w:rPr>
        <w:rFonts w:hint="default"/>
      </w:rPr>
    </w:lvl>
    <w:lvl w:ilvl="8" w:tplc="FCC6CAE4">
      <w:start w:val="1"/>
      <w:numFmt w:val="bullet"/>
      <w:lvlText w:val="•"/>
      <w:lvlJc w:val="left"/>
      <w:pPr>
        <w:ind w:left="8336" w:hanging="36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4"/>
  </w:num>
  <w:num w:numId="4">
    <w:abstractNumId w:val="23"/>
  </w:num>
  <w:num w:numId="5">
    <w:abstractNumId w:val="0"/>
  </w:num>
  <w:num w:numId="6">
    <w:abstractNumId w:val="15"/>
  </w:num>
  <w:num w:numId="7">
    <w:abstractNumId w:val="6"/>
  </w:num>
  <w:num w:numId="8">
    <w:abstractNumId w:val="28"/>
  </w:num>
  <w:num w:numId="9">
    <w:abstractNumId w:val="1"/>
  </w:num>
  <w:num w:numId="10">
    <w:abstractNumId w:val="21"/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24"/>
  </w:num>
  <w:num w:numId="16">
    <w:abstractNumId w:val="5"/>
  </w:num>
  <w:num w:numId="17">
    <w:abstractNumId w:val="16"/>
  </w:num>
  <w:num w:numId="18">
    <w:abstractNumId w:val="25"/>
  </w:num>
  <w:num w:numId="19">
    <w:abstractNumId w:val="7"/>
  </w:num>
  <w:num w:numId="20">
    <w:abstractNumId w:val="13"/>
  </w:num>
  <w:num w:numId="21">
    <w:abstractNumId w:val="10"/>
  </w:num>
  <w:num w:numId="22">
    <w:abstractNumId w:val="20"/>
  </w:num>
  <w:num w:numId="23">
    <w:abstractNumId w:val="30"/>
  </w:num>
  <w:num w:numId="24">
    <w:abstractNumId w:val="8"/>
  </w:num>
  <w:num w:numId="25">
    <w:abstractNumId w:val="26"/>
  </w:num>
  <w:num w:numId="26">
    <w:abstractNumId w:val="17"/>
  </w:num>
  <w:num w:numId="27">
    <w:abstractNumId w:val="31"/>
  </w:num>
  <w:num w:numId="28">
    <w:abstractNumId w:val="3"/>
  </w:num>
  <w:num w:numId="29">
    <w:abstractNumId w:val="12"/>
  </w:num>
  <w:num w:numId="30">
    <w:abstractNumId w:val="18"/>
  </w:num>
  <w:num w:numId="31">
    <w:abstractNumId w:val="14"/>
  </w:num>
  <w:num w:numId="32">
    <w:abstractNumId w:val="9"/>
  </w:num>
  <w:num w:numId="33">
    <w:abstractNumId w:val="29"/>
  </w:num>
  <w:num w:numId="34">
    <w:abstractNumId w:val="29"/>
  </w:num>
  <w:num w:numId="35">
    <w:abstractNumId w:val="9"/>
  </w:num>
  <w:num w:numId="36">
    <w:abstractNumId w:val="14"/>
  </w:num>
  <w:num w:numId="37">
    <w:abstractNumId w:val="18"/>
  </w:num>
  <w:num w:numId="38">
    <w:abstractNumId w:val="12"/>
  </w:num>
  <w:num w:numId="39">
    <w:abstractNumId w:val="3"/>
  </w:num>
  <w:num w:numId="40">
    <w:abstractNumId w:val="31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CB"/>
    <w:rsid w:val="00027357"/>
    <w:rsid w:val="00050E6F"/>
    <w:rsid w:val="000632A0"/>
    <w:rsid w:val="00072B98"/>
    <w:rsid w:val="000B5379"/>
    <w:rsid w:val="000E4290"/>
    <w:rsid w:val="001266FC"/>
    <w:rsid w:val="00127F34"/>
    <w:rsid w:val="00131656"/>
    <w:rsid w:val="001416CF"/>
    <w:rsid w:val="001532B1"/>
    <w:rsid w:val="001A4543"/>
    <w:rsid w:val="001C6D03"/>
    <w:rsid w:val="002113F8"/>
    <w:rsid w:val="002166A9"/>
    <w:rsid w:val="00223709"/>
    <w:rsid w:val="00231AC9"/>
    <w:rsid w:val="002500C4"/>
    <w:rsid w:val="00255AB2"/>
    <w:rsid w:val="0027039C"/>
    <w:rsid w:val="00271C2F"/>
    <w:rsid w:val="002728A1"/>
    <w:rsid w:val="00290929"/>
    <w:rsid w:val="002B19B6"/>
    <w:rsid w:val="002B5964"/>
    <w:rsid w:val="002C2BCB"/>
    <w:rsid w:val="002E1ECC"/>
    <w:rsid w:val="002F4573"/>
    <w:rsid w:val="00303189"/>
    <w:rsid w:val="00340BD7"/>
    <w:rsid w:val="00356AF8"/>
    <w:rsid w:val="00380D25"/>
    <w:rsid w:val="00385982"/>
    <w:rsid w:val="003F2BCB"/>
    <w:rsid w:val="00414CC2"/>
    <w:rsid w:val="0046211B"/>
    <w:rsid w:val="004634A4"/>
    <w:rsid w:val="004754C6"/>
    <w:rsid w:val="004816E2"/>
    <w:rsid w:val="00520C48"/>
    <w:rsid w:val="00524B9D"/>
    <w:rsid w:val="00573170"/>
    <w:rsid w:val="005A1E32"/>
    <w:rsid w:val="005C4136"/>
    <w:rsid w:val="005F482B"/>
    <w:rsid w:val="00611C60"/>
    <w:rsid w:val="00633343"/>
    <w:rsid w:val="00635618"/>
    <w:rsid w:val="006648B4"/>
    <w:rsid w:val="00683EDF"/>
    <w:rsid w:val="00687F5F"/>
    <w:rsid w:val="00694264"/>
    <w:rsid w:val="006A260F"/>
    <w:rsid w:val="006A54F4"/>
    <w:rsid w:val="006D0622"/>
    <w:rsid w:val="006D7DB6"/>
    <w:rsid w:val="00702BC0"/>
    <w:rsid w:val="00721964"/>
    <w:rsid w:val="007270C7"/>
    <w:rsid w:val="00756322"/>
    <w:rsid w:val="0078142D"/>
    <w:rsid w:val="007944D4"/>
    <w:rsid w:val="007A72ED"/>
    <w:rsid w:val="007B32E7"/>
    <w:rsid w:val="007C0830"/>
    <w:rsid w:val="007D2910"/>
    <w:rsid w:val="008421AF"/>
    <w:rsid w:val="00891EDA"/>
    <w:rsid w:val="00903EA4"/>
    <w:rsid w:val="0096027D"/>
    <w:rsid w:val="00963302"/>
    <w:rsid w:val="00974579"/>
    <w:rsid w:val="00980F53"/>
    <w:rsid w:val="009B7B65"/>
    <w:rsid w:val="00A1484C"/>
    <w:rsid w:val="00A41E02"/>
    <w:rsid w:val="00A77BF7"/>
    <w:rsid w:val="00A92231"/>
    <w:rsid w:val="00B02FA0"/>
    <w:rsid w:val="00B95D2A"/>
    <w:rsid w:val="00B96C52"/>
    <w:rsid w:val="00C210D0"/>
    <w:rsid w:val="00C2718A"/>
    <w:rsid w:val="00C655FF"/>
    <w:rsid w:val="00C83CFE"/>
    <w:rsid w:val="00C925D6"/>
    <w:rsid w:val="00CA15BD"/>
    <w:rsid w:val="00CA606F"/>
    <w:rsid w:val="00CF6DA4"/>
    <w:rsid w:val="00D21F5F"/>
    <w:rsid w:val="00D3477F"/>
    <w:rsid w:val="00D37560"/>
    <w:rsid w:val="00D507B6"/>
    <w:rsid w:val="00D93F3F"/>
    <w:rsid w:val="00D96BC9"/>
    <w:rsid w:val="00DE65FA"/>
    <w:rsid w:val="00DF5CA5"/>
    <w:rsid w:val="00E04E6E"/>
    <w:rsid w:val="00E253BB"/>
    <w:rsid w:val="00E909A4"/>
    <w:rsid w:val="00E90E96"/>
    <w:rsid w:val="00EB63FF"/>
    <w:rsid w:val="00F03677"/>
    <w:rsid w:val="00F049E7"/>
    <w:rsid w:val="00F33C67"/>
    <w:rsid w:val="00F81994"/>
    <w:rsid w:val="00FB50F1"/>
    <w:rsid w:val="00FB765E"/>
    <w:rsid w:val="00FC1CB5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DAEF06"/>
  <w15:docId w15:val="{92CC7A20-A21D-430D-928D-4AB56C2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1AF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B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BCB"/>
  </w:style>
  <w:style w:type="paragraph" w:styleId="Footer">
    <w:name w:val="footer"/>
    <w:basedOn w:val="Normal"/>
    <w:link w:val="FooterChar"/>
    <w:uiPriority w:val="99"/>
    <w:unhideWhenUsed/>
    <w:qFormat/>
    <w:rsid w:val="002C2B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BCB"/>
  </w:style>
  <w:style w:type="paragraph" w:styleId="BalloonText">
    <w:name w:val="Balloon Text"/>
    <w:basedOn w:val="Normal"/>
    <w:link w:val="BalloonTextChar"/>
    <w:uiPriority w:val="99"/>
    <w:semiHidden/>
    <w:unhideWhenUsed/>
    <w:rsid w:val="002C2B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BC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421AF"/>
    <w:pPr>
      <w:ind w:left="720"/>
      <w:contextualSpacing/>
    </w:pPr>
  </w:style>
  <w:style w:type="paragraph" w:styleId="BodyText">
    <w:name w:val="Body Text"/>
    <w:basedOn w:val="Normal"/>
    <w:link w:val="BodyTextChar"/>
    <w:rsid w:val="00D93F3F"/>
    <w:pPr>
      <w:spacing w:after="120"/>
    </w:pPr>
    <w:rPr>
      <w:rFonts w:ascii="Times New Roman" w:eastAsia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D93F3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rsid w:val="009B7B6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Hyperlink">
    <w:name w:val="Hyperlink"/>
    <w:rsid w:val="009B7B65"/>
    <w:rPr>
      <w:color w:val="0000FF"/>
      <w:u w:val="single"/>
    </w:rPr>
  </w:style>
  <w:style w:type="paragraph" w:customStyle="1" w:styleId="Default">
    <w:name w:val="Default"/>
    <w:rsid w:val="009B7B65"/>
    <w:pPr>
      <w:autoSpaceDE w:val="0"/>
      <w:autoSpaceDN w:val="0"/>
      <w:adjustRightInd w:val="0"/>
    </w:pPr>
    <w:rPr>
      <w:rFonts w:ascii="Calibri" w:eastAsia="Times New Roman" w:hAnsi="Calibri" w:cs="Calibri"/>
      <w:color w:val="000000"/>
    </w:rPr>
  </w:style>
  <w:style w:type="table" w:styleId="TableGrid">
    <w:name w:val="Table Grid"/>
    <w:basedOn w:val="TableNormal"/>
    <w:uiPriority w:val="59"/>
    <w:rsid w:val="00A92231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me">
    <w:name w:val="Name"/>
    <w:link w:val="NameChar"/>
    <w:qFormat/>
    <w:rsid w:val="00A92231"/>
    <w:pPr>
      <w:jc w:val="right"/>
    </w:pPr>
    <w:rPr>
      <w:rFonts w:asciiTheme="majorHAnsi" w:hAnsiTheme="majorHAnsi"/>
      <w:b/>
      <w:color w:val="984806" w:themeColor="accent6" w:themeShade="80"/>
      <w:sz w:val="32"/>
      <w:szCs w:val="22"/>
    </w:rPr>
  </w:style>
  <w:style w:type="character" w:customStyle="1" w:styleId="NameChar">
    <w:name w:val="Name Char"/>
    <w:basedOn w:val="DefaultParagraphFont"/>
    <w:link w:val="Name"/>
    <w:rsid w:val="00A92231"/>
    <w:rPr>
      <w:rFonts w:asciiTheme="majorHAnsi" w:hAnsiTheme="majorHAnsi"/>
      <w:b/>
      <w:color w:val="984806" w:themeColor="accent6" w:themeShade="80"/>
      <w:sz w:val="32"/>
      <w:szCs w:val="22"/>
    </w:rPr>
  </w:style>
  <w:style w:type="paragraph" w:customStyle="1" w:styleId="SectionTitle">
    <w:name w:val="Section Title"/>
    <w:basedOn w:val="Normal"/>
    <w:link w:val="SectionTitleChar"/>
    <w:qFormat/>
    <w:rsid w:val="00A92231"/>
    <w:pPr>
      <w:spacing w:after="200" w:line="276" w:lineRule="auto"/>
    </w:pPr>
    <w:rPr>
      <w:rFonts w:asciiTheme="majorHAnsi" w:eastAsiaTheme="minorEastAsia" w:hAnsiTheme="majorHAnsi" w:cstheme="minorBidi"/>
      <w:b/>
      <w:color w:val="0D0D0D" w:themeColor="text1" w:themeTint="F2"/>
      <w:sz w:val="26"/>
      <w:szCs w:val="22"/>
    </w:rPr>
  </w:style>
  <w:style w:type="character" w:customStyle="1" w:styleId="SectionTitleChar">
    <w:name w:val="Section Title Char"/>
    <w:basedOn w:val="DefaultParagraphFont"/>
    <w:link w:val="SectionTitle"/>
    <w:rsid w:val="00A92231"/>
    <w:rPr>
      <w:rFonts w:asciiTheme="majorHAnsi" w:hAnsiTheme="majorHAnsi"/>
      <w:b/>
      <w:color w:val="0D0D0D" w:themeColor="text1" w:themeTint="F2"/>
      <w:sz w:val="26"/>
      <w:szCs w:val="22"/>
    </w:rPr>
  </w:style>
  <w:style w:type="paragraph" w:customStyle="1" w:styleId="Sectiondetails">
    <w:name w:val="Section details"/>
    <w:basedOn w:val="Normal"/>
    <w:link w:val="SectiondetailsChar"/>
    <w:qFormat/>
    <w:rsid w:val="00A92231"/>
    <w:rPr>
      <w:rFonts w:asciiTheme="minorHAnsi" w:eastAsiaTheme="minorEastAsia" w:hAnsiTheme="minorHAnsi" w:cstheme="minorBidi"/>
      <w:color w:val="0D0D0D" w:themeColor="text1" w:themeTint="F2"/>
      <w:sz w:val="22"/>
      <w:szCs w:val="22"/>
    </w:rPr>
  </w:style>
  <w:style w:type="character" w:customStyle="1" w:styleId="SectiondetailsChar">
    <w:name w:val="Section details Char"/>
    <w:basedOn w:val="DefaultParagraphFont"/>
    <w:link w:val="Sectiondetails"/>
    <w:rsid w:val="00A92231"/>
    <w:rPr>
      <w:color w:val="0D0D0D" w:themeColor="text1" w:themeTint="F2"/>
      <w:sz w:val="22"/>
      <w:szCs w:val="22"/>
    </w:rPr>
  </w:style>
  <w:style w:type="paragraph" w:customStyle="1" w:styleId="Bulletedlist0">
    <w:name w:val="Bulleted list"/>
    <w:basedOn w:val="Sectiondetails"/>
    <w:link w:val="BulletedlistChar"/>
    <w:qFormat/>
    <w:rsid w:val="00A92231"/>
    <w:pPr>
      <w:numPr>
        <w:numId w:val="18"/>
      </w:numPr>
    </w:pPr>
  </w:style>
  <w:style w:type="character" w:customStyle="1" w:styleId="BulletedlistChar">
    <w:name w:val="Bulleted list Char"/>
    <w:basedOn w:val="DefaultParagraphFont"/>
    <w:link w:val="Bulletedlist0"/>
    <w:rsid w:val="00A92231"/>
    <w:rPr>
      <w:color w:val="0D0D0D" w:themeColor="text1" w:themeTint="F2"/>
      <w:sz w:val="22"/>
      <w:szCs w:val="22"/>
    </w:rPr>
  </w:style>
  <w:style w:type="paragraph" w:customStyle="1" w:styleId="BulletedList">
    <w:name w:val="Bulleted List"/>
    <w:next w:val="Normal"/>
    <w:rsid w:val="00573170"/>
    <w:pPr>
      <w:numPr>
        <w:numId w:val="21"/>
      </w:numPr>
    </w:pPr>
    <w:rPr>
      <w:rFonts w:ascii="Times New Roman" w:eastAsia="Times New Roman" w:hAnsi="Times New Roman" w:cs="Times New Roman"/>
      <w:spacing w:val="-5"/>
      <w:sz w:val="22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CF6DA4"/>
    <w:pPr>
      <w:widowControl w:val="0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.nuno.c.goncalv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 Half International</Company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 RHI</dc:creator>
  <cp:lastModifiedBy>Nuno Goncalves</cp:lastModifiedBy>
  <cp:revision>7</cp:revision>
  <cp:lastPrinted>2013-08-29T19:57:00Z</cp:lastPrinted>
  <dcterms:created xsi:type="dcterms:W3CDTF">2020-06-30T12:26:00Z</dcterms:created>
  <dcterms:modified xsi:type="dcterms:W3CDTF">2020-12-11T13:09:00Z</dcterms:modified>
</cp:coreProperties>
</file>