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555" w:rsidRDefault="00A57CF5">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Theme="majorHAnsi" w:hAnsiTheme="majorHAnsi" w:cs="Tahoma"/>
          <w:b/>
          <w:iCs/>
          <w:color w:val="000000"/>
          <w:sz w:val="36"/>
          <w:szCs w:val="36"/>
        </w:rPr>
        <w:t>Tom G. Smith</w:t>
      </w:r>
      <w:r>
        <w:rPr>
          <w:rFonts w:asciiTheme="majorHAnsi" w:hAnsiTheme="majorHAnsi" w:cs="Tahoma"/>
          <w:b/>
          <w:iCs/>
          <w:color w:val="000000"/>
          <w:sz w:val="32"/>
          <w:szCs w:val="32"/>
        </w:rPr>
        <w:t xml:space="preserve">                                 </w:t>
      </w:r>
      <w:r>
        <w:rPr>
          <w:rFonts w:asciiTheme="majorHAnsi" w:hAnsiTheme="majorHAnsi" w:cs="Tahoma"/>
          <w:b/>
          <w:iCs/>
          <w:color w:val="000000"/>
          <w:sz w:val="32"/>
          <w:szCs w:val="32"/>
        </w:rPr>
        <w:tab/>
        <w:t xml:space="preserve">Construction </w:t>
      </w:r>
      <w:r>
        <w:rPr>
          <w:rFonts w:asciiTheme="majorHAnsi" w:hAnsiTheme="majorHAnsi" w:cs="Tahoma"/>
          <w:b/>
          <w:iCs/>
          <w:sz w:val="28"/>
          <w:szCs w:val="28"/>
        </w:rPr>
        <w:t>Management</w:t>
      </w:r>
    </w:p>
    <w:p w:rsidR="003C0555" w:rsidRDefault="00B10707">
      <w:pPr>
        <w:tabs>
          <w:tab w:val="right" w:pos="10800"/>
        </w:tabs>
        <w:spacing w:before="80" w:after="0" w:line="240" w:lineRule="auto"/>
        <w:rPr>
          <w:rFonts w:asciiTheme="minorHAnsi" w:hAnsiTheme="minorHAnsi" w:cstheme="minorHAnsi"/>
          <w:i/>
          <w:sz w:val="21"/>
          <w:szCs w:val="21"/>
        </w:rPr>
      </w:pPr>
      <w:r>
        <w:rPr>
          <w:rFonts w:asciiTheme="minorHAnsi" w:hAnsiTheme="minorHAnsi" w:cstheme="minorHAnsi"/>
          <w:i/>
          <w:iCs/>
          <w:color w:val="000000"/>
          <w:sz w:val="21"/>
          <w:szCs w:val="21"/>
        </w:rPr>
        <w:t>T</w:t>
      </w:r>
      <w:r w:rsidR="00A57CF5">
        <w:rPr>
          <w:rFonts w:asciiTheme="minorHAnsi" w:hAnsiTheme="minorHAnsi" w:cstheme="minorHAnsi"/>
          <w:i/>
          <w:iCs/>
          <w:color w:val="000000"/>
          <w:sz w:val="21"/>
          <w:szCs w:val="21"/>
        </w:rPr>
        <w:t>gsmith</w:t>
      </w:r>
      <w:r>
        <w:rPr>
          <w:rFonts w:asciiTheme="minorHAnsi" w:hAnsiTheme="minorHAnsi" w:cstheme="minorHAnsi"/>
          <w:i/>
          <w:iCs/>
          <w:color w:val="000000"/>
          <w:sz w:val="21"/>
          <w:szCs w:val="21"/>
        </w:rPr>
        <w:t>661@aol.com</w:t>
      </w:r>
      <w:r w:rsidR="00A57CF5">
        <w:rPr>
          <w:rFonts w:asciiTheme="minorHAnsi" w:hAnsiTheme="minorHAnsi" w:cstheme="minorHAnsi"/>
          <w:b/>
          <w:i/>
          <w:color w:val="000000"/>
          <w:sz w:val="21"/>
          <w:szCs w:val="21"/>
        </w:rPr>
        <w:t xml:space="preserve"> </w:t>
      </w:r>
      <w:r w:rsidR="00A57CF5">
        <w:rPr>
          <w:rFonts w:asciiTheme="minorHAnsi" w:hAnsiTheme="minorHAnsi" w:cstheme="minorHAnsi"/>
          <w:i/>
          <w:iCs/>
          <w:color w:val="000000"/>
          <w:sz w:val="21"/>
          <w:szCs w:val="21"/>
        </w:rPr>
        <w:tab/>
      </w:r>
      <w:r w:rsidR="00A57CF5">
        <w:rPr>
          <w:rFonts w:asciiTheme="minorHAnsi" w:hAnsiTheme="minorHAnsi" w:cstheme="minorHAnsi"/>
          <w:i/>
          <w:sz w:val="21"/>
          <w:szCs w:val="21"/>
        </w:rPr>
        <w:t>256-762-1478</w:t>
      </w:r>
      <w:r w:rsidR="00A57CF5">
        <w:rPr>
          <w:rFonts w:asciiTheme="minorHAnsi" w:hAnsiTheme="minorHAnsi" w:cstheme="minorHAnsi"/>
          <w:b/>
          <w:i/>
          <w:color w:val="000000"/>
          <w:sz w:val="21"/>
          <w:szCs w:val="21"/>
        </w:rPr>
        <w:t xml:space="preserve"> </w:t>
      </w:r>
      <w:r w:rsidR="00A57CF5">
        <w:rPr>
          <w:rFonts w:asciiTheme="minorHAnsi" w:hAnsiTheme="minorHAnsi" w:cstheme="minorHAnsi"/>
          <w:iCs/>
          <w:color w:val="000000"/>
          <w:sz w:val="21"/>
          <w:szCs w:val="21"/>
        </w:rPr>
        <w:sym w:font="Symbol" w:char="F0B7"/>
      </w:r>
      <w:r w:rsidR="00A57CF5">
        <w:rPr>
          <w:rFonts w:asciiTheme="minorHAnsi" w:hAnsiTheme="minorHAnsi" w:cstheme="minorHAnsi"/>
          <w:iCs/>
          <w:color w:val="000000"/>
          <w:sz w:val="21"/>
          <w:szCs w:val="21"/>
        </w:rPr>
        <w:t xml:space="preserve"> </w:t>
      </w:r>
      <w:r w:rsidR="00A57CF5">
        <w:rPr>
          <w:rFonts w:asciiTheme="minorHAnsi" w:hAnsiTheme="minorHAnsi" w:cstheme="minorHAnsi"/>
          <w:i/>
          <w:sz w:val="21"/>
          <w:szCs w:val="21"/>
        </w:rPr>
        <w:t>Leighton, AL</w:t>
      </w:r>
      <w:r w:rsidR="00A57CF5">
        <w:rPr>
          <w:rFonts w:asciiTheme="minorHAnsi" w:hAnsiTheme="minorHAnsi" w:cstheme="minorHAnsi"/>
          <w:b/>
          <w:i/>
          <w:color w:val="000000"/>
          <w:sz w:val="21"/>
          <w:szCs w:val="21"/>
        </w:rPr>
        <w:t xml:space="preserve"> </w:t>
      </w:r>
      <w:r w:rsidR="00A57CF5">
        <w:rPr>
          <w:rFonts w:asciiTheme="minorHAnsi" w:hAnsiTheme="minorHAnsi" w:cstheme="minorHAnsi"/>
          <w:i/>
          <w:sz w:val="21"/>
          <w:szCs w:val="21"/>
        </w:rPr>
        <w:t>35646</w:t>
      </w:r>
    </w:p>
    <w:p w:rsidR="003C0555" w:rsidRDefault="00A57CF5">
      <w:pPr>
        <w:pStyle w:val="BodyText"/>
        <w:tabs>
          <w:tab w:val="right" w:pos="10800"/>
        </w:tabs>
        <w:spacing w:before="240" w:after="240"/>
        <w:rPr>
          <w:rFonts w:asciiTheme="minorHAnsi" w:hAnsiTheme="minorHAnsi" w:cstheme="minorHAnsi"/>
          <w:color w:val="FF0000"/>
          <w:sz w:val="21"/>
          <w:szCs w:val="21"/>
        </w:rPr>
      </w:pPr>
      <w:r>
        <w:rPr>
          <w:rFonts w:asciiTheme="minorHAnsi" w:hAnsiTheme="minorHAnsi" w:cstheme="minorHAnsi"/>
          <w:sz w:val="21"/>
          <w:szCs w:val="21"/>
        </w:rPr>
        <w:t>Experienced professional with extensive construction management experience within highly competitive markets. Leader skilled in working with corporations through periods of accelerated growth. Collaborative communicator continually focused on building professional relationships and promoting synergy across all levels to drive positive change, cohesiveness, and enhanced quality and profitability.</w:t>
      </w:r>
      <w:r>
        <w:rPr>
          <w:rFonts w:asciiTheme="minorHAnsi" w:hAnsiTheme="minorHAnsi" w:cstheme="minorHAnsi"/>
          <w:color w:val="FF0000"/>
          <w:sz w:val="21"/>
          <w:szCs w:val="21"/>
        </w:rPr>
        <w:t xml:space="preserve"> </w:t>
      </w:r>
      <w:r>
        <w:rPr>
          <w:rFonts w:asciiTheme="minorHAnsi" w:hAnsiTheme="minorHAnsi" w:cstheme="minorHAnsi"/>
          <w:b/>
          <w:i/>
          <w:sz w:val="21"/>
          <w:szCs w:val="21"/>
        </w:rPr>
        <w:t>Areas of Expertise include:</w:t>
      </w:r>
    </w:p>
    <w:tbl>
      <w:tblPr>
        <w:tblW w:w="5000" w:type="pct"/>
        <w:jc w:val="center"/>
        <w:tblLook w:val="04A0"/>
      </w:tblPr>
      <w:tblGrid>
        <w:gridCol w:w="3672"/>
        <w:gridCol w:w="3673"/>
        <w:gridCol w:w="3671"/>
      </w:tblGrid>
      <w:tr w:rsidR="003C0555">
        <w:trPr>
          <w:jc w:val="center"/>
        </w:trPr>
        <w:tc>
          <w:tcPr>
            <w:tcW w:w="1667" w:type="pct"/>
          </w:tcPr>
          <w:p w:rsidR="003C0555" w:rsidRDefault="00B37D46">
            <w:pPr>
              <w:pStyle w:val="BodyText"/>
              <w:numPr>
                <w:ilvl w:val="0"/>
                <w:numId w:val="1"/>
              </w:numPr>
              <w:tabs>
                <w:tab w:val="right" w:pos="360"/>
                <w:tab w:val="left" w:pos="11520"/>
              </w:tabs>
              <w:spacing w:line="264" w:lineRule="auto"/>
              <w:rPr>
                <w:rFonts w:asciiTheme="minorHAnsi" w:eastAsia="Dotum" w:hAnsiTheme="minorHAnsi" w:cstheme="minorHAnsi"/>
                <w:color w:val="FF0000"/>
                <w:sz w:val="21"/>
                <w:szCs w:val="21"/>
              </w:rPr>
            </w:pPr>
            <w:r>
              <w:rPr>
                <w:rFonts w:asciiTheme="minorHAnsi" w:hAnsiTheme="minorHAnsi" w:cstheme="minorHAnsi"/>
                <w:spacing w:val="-4"/>
                <w:sz w:val="21"/>
                <w:szCs w:val="21"/>
                <w:lang w:val="en-AU"/>
              </w:rPr>
              <w:t>QA/QC</w:t>
            </w:r>
          </w:p>
        </w:tc>
        <w:tc>
          <w:tcPr>
            <w:tcW w:w="1667" w:type="pct"/>
          </w:tcPr>
          <w:p w:rsidR="003C0555" w:rsidRDefault="00A57CF5">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Subcontractor Management</w:t>
            </w:r>
          </w:p>
        </w:tc>
        <w:tc>
          <w:tcPr>
            <w:tcW w:w="1666" w:type="pct"/>
          </w:tcPr>
          <w:p w:rsidR="003C0555" w:rsidRDefault="009C4826">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Power Generation</w:t>
            </w:r>
          </w:p>
        </w:tc>
      </w:tr>
      <w:tr w:rsidR="003C0555">
        <w:trPr>
          <w:trHeight w:val="100"/>
          <w:jc w:val="center"/>
        </w:trPr>
        <w:tc>
          <w:tcPr>
            <w:tcW w:w="1667" w:type="pct"/>
          </w:tcPr>
          <w:p w:rsidR="003C0555" w:rsidRDefault="004440EC">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MEP Management</w:t>
            </w:r>
          </w:p>
        </w:tc>
        <w:tc>
          <w:tcPr>
            <w:tcW w:w="1667" w:type="pct"/>
          </w:tcPr>
          <w:p w:rsidR="003C0555" w:rsidRDefault="00B37D46" w:rsidP="004440EC">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 xml:space="preserve">Safety </w:t>
            </w:r>
            <w:r w:rsidR="004440EC">
              <w:rPr>
                <w:rFonts w:asciiTheme="minorHAnsi" w:hAnsiTheme="minorHAnsi" w:cstheme="minorHAnsi"/>
                <w:spacing w:val="-4"/>
                <w:sz w:val="21"/>
                <w:szCs w:val="21"/>
                <w:lang w:val="en-AU"/>
              </w:rPr>
              <w:t>Management</w:t>
            </w:r>
          </w:p>
        </w:tc>
        <w:tc>
          <w:tcPr>
            <w:tcW w:w="1666" w:type="pct"/>
          </w:tcPr>
          <w:p w:rsidR="004440EC" w:rsidRPr="004440EC" w:rsidRDefault="00A57CF5" w:rsidP="004440EC">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Project Management</w:t>
            </w:r>
          </w:p>
        </w:tc>
      </w:tr>
      <w:tr w:rsidR="003C0555">
        <w:trPr>
          <w:jc w:val="center"/>
        </w:trPr>
        <w:tc>
          <w:tcPr>
            <w:tcW w:w="1667" w:type="pct"/>
          </w:tcPr>
          <w:p w:rsidR="003C0555" w:rsidRPr="004440EC" w:rsidRDefault="00B37D46">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Commissioning</w:t>
            </w:r>
          </w:p>
          <w:p w:rsidR="004440EC" w:rsidRDefault="004440EC">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Electrical &amp; Instrumentation</w:t>
            </w:r>
          </w:p>
        </w:tc>
        <w:tc>
          <w:tcPr>
            <w:tcW w:w="1667" w:type="pct"/>
          </w:tcPr>
          <w:p w:rsidR="003C0555" w:rsidRDefault="004440EC">
            <w:pPr>
              <w:pStyle w:val="BodyText"/>
              <w:numPr>
                <w:ilvl w:val="0"/>
                <w:numId w:val="1"/>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System Turnover</w:t>
            </w:r>
          </w:p>
          <w:p w:rsidR="004440EC" w:rsidRDefault="004440EC">
            <w:pPr>
              <w:pStyle w:val="BodyText"/>
              <w:numPr>
                <w:ilvl w:val="0"/>
                <w:numId w:val="1"/>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Federal QCM</w:t>
            </w:r>
          </w:p>
        </w:tc>
        <w:tc>
          <w:tcPr>
            <w:tcW w:w="1666" w:type="pct"/>
          </w:tcPr>
          <w:p w:rsidR="003C0555" w:rsidRDefault="004440EC">
            <w:pPr>
              <w:pStyle w:val="BodyText"/>
              <w:numPr>
                <w:ilvl w:val="0"/>
                <w:numId w:val="1"/>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Training</w:t>
            </w:r>
          </w:p>
          <w:p w:rsidR="004440EC" w:rsidRDefault="004440EC">
            <w:pPr>
              <w:pStyle w:val="BodyText"/>
              <w:numPr>
                <w:ilvl w:val="0"/>
                <w:numId w:val="1"/>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Computer Skills</w:t>
            </w:r>
          </w:p>
        </w:tc>
      </w:tr>
    </w:tbl>
    <w:p w:rsidR="00C476A3" w:rsidRPr="00C476A3" w:rsidRDefault="00C476A3" w:rsidP="00C476A3">
      <w:pPr>
        <w:pBdr>
          <w:bottom w:val="inset" w:sz="6" w:space="0" w:color="auto"/>
        </w:pBdr>
        <w:tabs>
          <w:tab w:val="center" w:pos="5400"/>
          <w:tab w:val="right" w:pos="10800"/>
        </w:tabs>
        <w:spacing w:before="360" w:after="120" w:line="240" w:lineRule="auto"/>
        <w:rPr>
          <w:rFonts w:asciiTheme="majorHAnsi" w:hAnsiTheme="majorHAnsi" w:cs="Tahoma"/>
          <w:b/>
          <w:color w:val="000000"/>
          <w:spacing w:val="10"/>
          <w:sz w:val="28"/>
          <w:szCs w:val="28"/>
        </w:rPr>
      </w:pPr>
      <w:r w:rsidRPr="00C476A3">
        <w:rPr>
          <w:rFonts w:asciiTheme="majorHAnsi" w:hAnsiTheme="majorHAnsi" w:cs="Tahoma"/>
          <w:b/>
          <w:color w:val="000000"/>
          <w:spacing w:val="10"/>
          <w:sz w:val="28"/>
          <w:szCs w:val="28"/>
        </w:rPr>
        <w:tab/>
      </w:r>
      <w:r w:rsidR="00A57CF5" w:rsidRPr="00C476A3">
        <w:rPr>
          <w:rFonts w:asciiTheme="majorHAnsi" w:hAnsiTheme="majorHAnsi" w:cs="Tahoma"/>
          <w:b/>
          <w:color w:val="000000"/>
          <w:spacing w:val="10"/>
          <w:sz w:val="28"/>
          <w:szCs w:val="28"/>
        </w:rPr>
        <w:t>Professional Experience</w:t>
      </w:r>
      <w:r w:rsidRPr="00C476A3">
        <w:rPr>
          <w:rFonts w:asciiTheme="majorHAnsi" w:hAnsiTheme="majorHAnsi" w:cs="Tahoma"/>
          <w:b/>
          <w:color w:val="000000"/>
          <w:spacing w:val="10"/>
          <w:sz w:val="28"/>
          <w:szCs w:val="28"/>
        </w:rPr>
        <w:tab/>
      </w:r>
    </w:p>
    <w:p w:rsidR="00161C20" w:rsidRDefault="00161C20" w:rsidP="001A4A65">
      <w:pPr>
        <w:spacing w:before="360" w:after="120" w:line="240" w:lineRule="auto"/>
        <w:rPr>
          <w:rFonts w:asciiTheme="majorHAnsi" w:hAnsiTheme="majorHAnsi" w:cs="Tahoma"/>
          <w:b/>
          <w:color w:val="000000"/>
          <w:spacing w:val="10"/>
          <w:sz w:val="20"/>
          <w:szCs w:val="20"/>
        </w:rPr>
      </w:pPr>
      <w:r>
        <w:rPr>
          <w:rFonts w:asciiTheme="majorHAnsi" w:hAnsiTheme="majorHAnsi" w:cs="Tahoma"/>
          <w:b/>
          <w:color w:val="000000"/>
          <w:spacing w:val="10"/>
          <w:sz w:val="20"/>
          <w:szCs w:val="20"/>
        </w:rPr>
        <w:t xml:space="preserve">                     </w:t>
      </w:r>
      <w:r w:rsidR="00C476A3">
        <w:rPr>
          <w:rFonts w:asciiTheme="majorHAnsi" w:hAnsiTheme="majorHAnsi" w:cs="Tahoma"/>
          <w:b/>
          <w:color w:val="000000"/>
          <w:spacing w:val="10"/>
          <w:sz w:val="20"/>
          <w:szCs w:val="20"/>
        </w:rPr>
        <w:t xml:space="preserve">     </w:t>
      </w:r>
      <w:r w:rsidRPr="001A4A65">
        <w:rPr>
          <w:rFonts w:asciiTheme="majorHAnsi" w:hAnsiTheme="majorHAnsi" w:cs="Tahoma"/>
          <w:b/>
          <w:color w:val="000000"/>
          <w:spacing w:val="10"/>
          <w:sz w:val="20"/>
          <w:szCs w:val="20"/>
        </w:rPr>
        <w:t xml:space="preserve">B.L </w:t>
      </w:r>
      <w:proofErr w:type="spellStart"/>
      <w:r w:rsidRPr="001A4A65">
        <w:rPr>
          <w:rFonts w:asciiTheme="majorHAnsi" w:hAnsiTheme="majorHAnsi" w:cs="Tahoma"/>
          <w:b/>
          <w:color w:val="000000"/>
          <w:spacing w:val="10"/>
          <w:sz w:val="20"/>
          <w:szCs w:val="20"/>
        </w:rPr>
        <w:t>Harbert</w:t>
      </w:r>
      <w:proofErr w:type="spellEnd"/>
      <w:r w:rsidRPr="001A4A65">
        <w:rPr>
          <w:rFonts w:asciiTheme="majorHAnsi" w:hAnsiTheme="majorHAnsi" w:cs="Tahoma"/>
          <w:b/>
          <w:color w:val="000000"/>
          <w:spacing w:val="10"/>
          <w:sz w:val="20"/>
          <w:szCs w:val="20"/>
        </w:rPr>
        <w:t xml:space="preserve"> </w:t>
      </w:r>
      <w:proofErr w:type="gramStart"/>
      <w:r w:rsidRPr="001A4A65">
        <w:rPr>
          <w:rFonts w:asciiTheme="majorHAnsi" w:hAnsiTheme="majorHAnsi" w:cs="Tahoma"/>
          <w:b/>
          <w:color w:val="000000"/>
          <w:spacing w:val="10"/>
          <w:sz w:val="20"/>
          <w:szCs w:val="20"/>
        </w:rPr>
        <w:t>International</w:t>
      </w:r>
      <w:r>
        <w:rPr>
          <w:rFonts w:asciiTheme="majorHAnsi" w:hAnsiTheme="majorHAnsi" w:cs="Tahoma"/>
          <w:b/>
          <w:color w:val="000000"/>
          <w:spacing w:val="10"/>
          <w:sz w:val="20"/>
          <w:szCs w:val="20"/>
        </w:rPr>
        <w:t xml:space="preserve"> ,</w:t>
      </w:r>
      <w:proofErr w:type="gramEnd"/>
      <w:r>
        <w:rPr>
          <w:rFonts w:asciiTheme="majorHAnsi" w:hAnsiTheme="majorHAnsi" w:cs="Tahoma"/>
          <w:b/>
          <w:color w:val="000000"/>
          <w:spacing w:val="10"/>
          <w:sz w:val="20"/>
          <w:szCs w:val="20"/>
        </w:rPr>
        <w:t xml:space="preserve"> </w:t>
      </w:r>
      <w:proofErr w:type="spellStart"/>
      <w:r w:rsidR="002F2722">
        <w:rPr>
          <w:rFonts w:asciiTheme="majorHAnsi" w:hAnsiTheme="majorHAnsi" w:cs="Tahoma"/>
          <w:b/>
          <w:color w:val="000000"/>
          <w:spacing w:val="10"/>
          <w:sz w:val="20"/>
          <w:szCs w:val="20"/>
        </w:rPr>
        <w:t>Kemira</w:t>
      </w:r>
      <w:proofErr w:type="spellEnd"/>
      <w:r w:rsidR="002F2722">
        <w:rPr>
          <w:rFonts w:asciiTheme="majorHAnsi" w:hAnsiTheme="majorHAnsi" w:cs="Tahoma"/>
          <w:b/>
          <w:color w:val="000000"/>
          <w:spacing w:val="10"/>
          <w:sz w:val="20"/>
          <w:szCs w:val="20"/>
        </w:rPr>
        <w:t xml:space="preserve"> Project , Mobile, AL 2/28</w:t>
      </w:r>
      <w:r>
        <w:rPr>
          <w:rFonts w:asciiTheme="majorHAnsi" w:hAnsiTheme="majorHAnsi" w:cs="Tahoma"/>
          <w:b/>
          <w:color w:val="000000"/>
          <w:spacing w:val="10"/>
          <w:sz w:val="20"/>
          <w:szCs w:val="20"/>
        </w:rPr>
        <w:t xml:space="preserve">/19 to </w:t>
      </w:r>
      <w:r w:rsidR="004D5035">
        <w:rPr>
          <w:rFonts w:asciiTheme="majorHAnsi" w:hAnsiTheme="majorHAnsi" w:cs="Tahoma"/>
          <w:b/>
          <w:color w:val="000000"/>
          <w:spacing w:val="10"/>
          <w:sz w:val="20"/>
          <w:szCs w:val="20"/>
        </w:rPr>
        <w:t>12/31/20</w:t>
      </w:r>
      <w:r w:rsidR="00CA11DA">
        <w:rPr>
          <w:rFonts w:asciiTheme="majorHAnsi" w:hAnsiTheme="majorHAnsi" w:cs="Tahoma"/>
          <w:b/>
          <w:color w:val="000000"/>
          <w:spacing w:val="10"/>
          <w:sz w:val="20"/>
          <w:szCs w:val="20"/>
        </w:rPr>
        <w:t xml:space="preserve">                 </w:t>
      </w:r>
      <w:r w:rsidR="00436E27">
        <w:rPr>
          <w:rFonts w:asciiTheme="majorHAnsi" w:hAnsiTheme="majorHAnsi" w:cs="Tahoma"/>
          <w:color w:val="000000"/>
          <w:spacing w:val="10"/>
          <w:sz w:val="20"/>
          <w:szCs w:val="20"/>
        </w:rPr>
        <w:t>Construction</w:t>
      </w:r>
      <w:r w:rsidR="004440EC">
        <w:rPr>
          <w:rFonts w:asciiTheme="majorHAnsi" w:hAnsiTheme="majorHAnsi" w:cs="Tahoma"/>
          <w:color w:val="000000"/>
          <w:spacing w:val="10"/>
          <w:sz w:val="20"/>
          <w:szCs w:val="20"/>
        </w:rPr>
        <w:t xml:space="preserve"> Safety Management</w:t>
      </w:r>
    </w:p>
    <w:p w:rsidR="00161C20" w:rsidRDefault="00857407" w:rsidP="001A4A65">
      <w:pPr>
        <w:spacing w:before="360" w:after="120" w:line="240" w:lineRule="auto"/>
        <w:rPr>
          <w:rFonts w:asciiTheme="majorHAnsi" w:hAnsiTheme="majorHAnsi" w:cs="Tahoma"/>
          <w:color w:val="000000"/>
          <w:spacing w:val="10"/>
          <w:sz w:val="20"/>
          <w:szCs w:val="20"/>
        </w:rPr>
      </w:pPr>
      <w:r>
        <w:rPr>
          <w:rFonts w:asciiTheme="majorHAnsi" w:hAnsiTheme="majorHAnsi" w:cs="Tahoma"/>
          <w:color w:val="000000"/>
          <w:spacing w:val="10"/>
          <w:sz w:val="20"/>
          <w:szCs w:val="20"/>
        </w:rPr>
        <w:t xml:space="preserve"> Worked with project management team to insure craftsmen were </w:t>
      </w:r>
      <w:r w:rsidR="00A56AA4">
        <w:rPr>
          <w:rFonts w:asciiTheme="majorHAnsi" w:hAnsiTheme="majorHAnsi" w:cs="Tahoma"/>
          <w:color w:val="000000"/>
          <w:spacing w:val="10"/>
          <w:sz w:val="20"/>
          <w:szCs w:val="20"/>
        </w:rPr>
        <w:t>skilled</w:t>
      </w:r>
      <w:r>
        <w:rPr>
          <w:rFonts w:asciiTheme="majorHAnsi" w:hAnsiTheme="majorHAnsi" w:cs="Tahoma"/>
          <w:color w:val="000000"/>
          <w:spacing w:val="10"/>
          <w:sz w:val="20"/>
          <w:szCs w:val="20"/>
        </w:rPr>
        <w:t xml:space="preserve"> in</w:t>
      </w:r>
      <w:r w:rsidR="00A56AA4">
        <w:rPr>
          <w:rFonts w:asciiTheme="majorHAnsi" w:hAnsiTheme="majorHAnsi" w:cs="Tahoma"/>
          <w:color w:val="000000"/>
          <w:spacing w:val="10"/>
          <w:sz w:val="20"/>
          <w:szCs w:val="20"/>
        </w:rPr>
        <w:t xml:space="preserve"> </w:t>
      </w:r>
      <w:proofErr w:type="gramStart"/>
      <w:r w:rsidR="00A56AA4">
        <w:rPr>
          <w:rFonts w:asciiTheme="majorHAnsi" w:hAnsiTheme="majorHAnsi" w:cs="Tahoma"/>
          <w:color w:val="000000"/>
          <w:spacing w:val="10"/>
          <w:sz w:val="20"/>
          <w:szCs w:val="20"/>
        </w:rPr>
        <w:t>trades</w:t>
      </w:r>
      <w:r>
        <w:rPr>
          <w:rFonts w:asciiTheme="majorHAnsi" w:hAnsiTheme="majorHAnsi" w:cs="Tahoma"/>
          <w:color w:val="000000"/>
          <w:spacing w:val="10"/>
          <w:sz w:val="20"/>
          <w:szCs w:val="20"/>
        </w:rPr>
        <w:t xml:space="preserve"> </w:t>
      </w:r>
      <w:r w:rsidR="00A56AA4">
        <w:rPr>
          <w:rFonts w:asciiTheme="majorHAnsi" w:hAnsiTheme="majorHAnsi" w:cs="Tahoma"/>
          <w:color w:val="000000"/>
          <w:spacing w:val="10"/>
          <w:sz w:val="20"/>
          <w:szCs w:val="20"/>
        </w:rPr>
        <w:t>,</w:t>
      </w:r>
      <w:r>
        <w:rPr>
          <w:rFonts w:asciiTheme="majorHAnsi" w:hAnsiTheme="majorHAnsi" w:cs="Tahoma"/>
          <w:color w:val="000000"/>
          <w:spacing w:val="10"/>
          <w:sz w:val="20"/>
          <w:szCs w:val="20"/>
        </w:rPr>
        <w:t>safety</w:t>
      </w:r>
      <w:proofErr w:type="gramEnd"/>
      <w:r w:rsidR="00A720C3">
        <w:rPr>
          <w:rFonts w:asciiTheme="majorHAnsi" w:hAnsiTheme="majorHAnsi" w:cs="Tahoma"/>
          <w:color w:val="000000"/>
          <w:spacing w:val="10"/>
          <w:sz w:val="20"/>
          <w:szCs w:val="20"/>
        </w:rPr>
        <w:t xml:space="preserve"> core values and </w:t>
      </w:r>
      <w:r w:rsidR="00A56AA4">
        <w:rPr>
          <w:rFonts w:asciiTheme="majorHAnsi" w:hAnsiTheme="majorHAnsi" w:cs="Tahoma"/>
          <w:color w:val="000000"/>
          <w:spacing w:val="10"/>
          <w:sz w:val="20"/>
          <w:szCs w:val="20"/>
        </w:rPr>
        <w:t>quality.</w:t>
      </w:r>
      <w:r w:rsidR="00C051C0">
        <w:rPr>
          <w:rFonts w:asciiTheme="majorHAnsi" w:hAnsiTheme="majorHAnsi" w:cs="Tahoma"/>
          <w:color w:val="000000"/>
          <w:spacing w:val="10"/>
          <w:sz w:val="20"/>
          <w:szCs w:val="20"/>
        </w:rPr>
        <w:t xml:space="preserve"> Complete</w:t>
      </w:r>
      <w:r w:rsidR="00A56AA4">
        <w:rPr>
          <w:rFonts w:asciiTheme="majorHAnsi" w:hAnsiTheme="majorHAnsi" w:cs="Tahoma"/>
          <w:color w:val="000000"/>
          <w:spacing w:val="10"/>
          <w:sz w:val="20"/>
          <w:szCs w:val="20"/>
        </w:rPr>
        <w:t xml:space="preserve"> daily walks with construction</w:t>
      </w:r>
      <w:r>
        <w:rPr>
          <w:rFonts w:asciiTheme="majorHAnsi" w:hAnsiTheme="majorHAnsi" w:cs="Tahoma"/>
          <w:color w:val="000000"/>
          <w:spacing w:val="10"/>
          <w:sz w:val="20"/>
          <w:szCs w:val="20"/>
        </w:rPr>
        <w:t xml:space="preserve"> management personnel to oversee </w:t>
      </w:r>
      <w:r w:rsidR="00A56AA4">
        <w:rPr>
          <w:rFonts w:asciiTheme="majorHAnsi" w:hAnsiTheme="majorHAnsi" w:cs="Tahoma"/>
          <w:color w:val="000000"/>
          <w:spacing w:val="10"/>
          <w:sz w:val="20"/>
          <w:szCs w:val="20"/>
        </w:rPr>
        <w:t>quality values and</w:t>
      </w:r>
      <w:r>
        <w:rPr>
          <w:rFonts w:asciiTheme="majorHAnsi" w:hAnsiTheme="majorHAnsi" w:cs="Tahoma"/>
          <w:color w:val="000000"/>
          <w:spacing w:val="10"/>
          <w:sz w:val="20"/>
          <w:szCs w:val="20"/>
        </w:rPr>
        <w:t xml:space="preserve"> </w:t>
      </w:r>
      <w:r w:rsidR="00A720C3">
        <w:rPr>
          <w:rFonts w:asciiTheme="majorHAnsi" w:hAnsiTheme="majorHAnsi" w:cs="Tahoma"/>
          <w:color w:val="000000"/>
          <w:spacing w:val="10"/>
          <w:sz w:val="20"/>
          <w:szCs w:val="20"/>
        </w:rPr>
        <w:t>corrections for a safe jobsite.</w:t>
      </w:r>
      <w:r>
        <w:rPr>
          <w:rFonts w:asciiTheme="majorHAnsi" w:hAnsiTheme="majorHAnsi" w:cs="Tahoma"/>
          <w:color w:val="000000"/>
          <w:spacing w:val="10"/>
          <w:sz w:val="20"/>
          <w:szCs w:val="20"/>
        </w:rPr>
        <w:t xml:space="preserve"> </w:t>
      </w:r>
      <w:proofErr w:type="gramStart"/>
      <w:r w:rsidR="00A56AA4">
        <w:rPr>
          <w:rFonts w:asciiTheme="majorHAnsi" w:hAnsiTheme="majorHAnsi" w:cs="Tahoma"/>
          <w:color w:val="000000"/>
          <w:spacing w:val="10"/>
          <w:sz w:val="20"/>
          <w:szCs w:val="20"/>
        </w:rPr>
        <w:t>Held OSHA 10&amp; 30 classes for craftsmen.</w:t>
      </w:r>
      <w:proofErr w:type="gramEnd"/>
    </w:p>
    <w:p w:rsidR="00BF5116" w:rsidRDefault="00BF5116" w:rsidP="001A4A65">
      <w:pPr>
        <w:spacing w:before="360" w:after="120" w:line="240" w:lineRule="auto"/>
        <w:rPr>
          <w:rFonts w:asciiTheme="majorHAnsi" w:hAnsiTheme="majorHAnsi" w:cs="Tahoma"/>
          <w:b/>
          <w:color w:val="000000"/>
          <w:spacing w:val="10"/>
          <w:sz w:val="20"/>
          <w:szCs w:val="20"/>
        </w:rPr>
      </w:pPr>
      <w:r>
        <w:rPr>
          <w:rFonts w:asciiTheme="majorHAnsi" w:hAnsiTheme="majorHAnsi" w:cs="Tahoma"/>
          <w:b/>
          <w:color w:val="000000"/>
          <w:spacing w:val="10"/>
          <w:sz w:val="20"/>
          <w:szCs w:val="20"/>
        </w:rPr>
        <w:t xml:space="preserve">                          </w:t>
      </w:r>
      <w:r w:rsidRPr="001A4A65">
        <w:rPr>
          <w:rFonts w:asciiTheme="majorHAnsi" w:hAnsiTheme="majorHAnsi" w:cs="Tahoma"/>
          <w:b/>
          <w:color w:val="000000"/>
          <w:spacing w:val="10"/>
          <w:sz w:val="20"/>
          <w:szCs w:val="20"/>
        </w:rPr>
        <w:t xml:space="preserve">B.L </w:t>
      </w:r>
      <w:proofErr w:type="spellStart"/>
      <w:r w:rsidRPr="001A4A65">
        <w:rPr>
          <w:rFonts w:asciiTheme="majorHAnsi" w:hAnsiTheme="majorHAnsi" w:cs="Tahoma"/>
          <w:b/>
          <w:color w:val="000000"/>
          <w:spacing w:val="10"/>
          <w:sz w:val="20"/>
          <w:szCs w:val="20"/>
        </w:rPr>
        <w:t>Harbert</w:t>
      </w:r>
      <w:proofErr w:type="spellEnd"/>
      <w:r w:rsidRPr="001A4A65">
        <w:rPr>
          <w:rFonts w:asciiTheme="majorHAnsi" w:hAnsiTheme="majorHAnsi" w:cs="Tahoma"/>
          <w:b/>
          <w:color w:val="000000"/>
          <w:spacing w:val="10"/>
          <w:sz w:val="20"/>
          <w:szCs w:val="20"/>
        </w:rPr>
        <w:t xml:space="preserve"> </w:t>
      </w:r>
      <w:proofErr w:type="gramStart"/>
      <w:r w:rsidRPr="001A4A65">
        <w:rPr>
          <w:rFonts w:asciiTheme="majorHAnsi" w:hAnsiTheme="majorHAnsi" w:cs="Tahoma"/>
          <w:b/>
          <w:color w:val="000000"/>
          <w:spacing w:val="10"/>
          <w:sz w:val="20"/>
          <w:szCs w:val="20"/>
        </w:rPr>
        <w:t>International</w:t>
      </w:r>
      <w:r>
        <w:rPr>
          <w:rFonts w:asciiTheme="majorHAnsi" w:hAnsiTheme="majorHAnsi" w:cs="Tahoma"/>
          <w:b/>
          <w:color w:val="000000"/>
          <w:spacing w:val="10"/>
          <w:sz w:val="20"/>
          <w:szCs w:val="20"/>
        </w:rPr>
        <w:t xml:space="preserve"> ,</w:t>
      </w:r>
      <w:proofErr w:type="gramEnd"/>
      <w:r>
        <w:rPr>
          <w:rFonts w:asciiTheme="majorHAnsi" w:hAnsiTheme="majorHAnsi" w:cs="Tahoma"/>
          <w:b/>
          <w:color w:val="000000"/>
          <w:spacing w:val="10"/>
          <w:sz w:val="20"/>
          <w:szCs w:val="20"/>
        </w:rPr>
        <w:t xml:space="preserve"> Red River Army Depot , Texarkana, TX  </w:t>
      </w:r>
      <w:r>
        <w:rPr>
          <w:rFonts w:asciiTheme="majorHAnsi" w:hAnsiTheme="majorHAnsi" w:cs="Tahoma"/>
          <w:color w:val="000000"/>
          <w:spacing w:val="10"/>
          <w:sz w:val="20"/>
          <w:szCs w:val="20"/>
        </w:rPr>
        <w:t>8/15/2018</w:t>
      </w:r>
      <w:r w:rsidRPr="001A4A65">
        <w:rPr>
          <w:rFonts w:asciiTheme="majorHAnsi" w:hAnsiTheme="majorHAnsi" w:cs="Tahoma"/>
          <w:color w:val="000000"/>
          <w:spacing w:val="10"/>
          <w:sz w:val="20"/>
          <w:szCs w:val="20"/>
        </w:rPr>
        <w:t xml:space="preserve"> to </w:t>
      </w:r>
      <w:r>
        <w:rPr>
          <w:rFonts w:asciiTheme="majorHAnsi" w:hAnsiTheme="majorHAnsi" w:cs="Tahoma"/>
          <w:color w:val="000000"/>
          <w:spacing w:val="10"/>
          <w:sz w:val="20"/>
          <w:szCs w:val="20"/>
        </w:rPr>
        <w:t>2/28/20</w:t>
      </w:r>
      <w:r w:rsidR="00CA11DA">
        <w:rPr>
          <w:rFonts w:asciiTheme="majorHAnsi" w:hAnsiTheme="majorHAnsi" w:cs="Tahoma"/>
          <w:b/>
          <w:color w:val="000000"/>
          <w:spacing w:val="10"/>
          <w:sz w:val="20"/>
          <w:szCs w:val="20"/>
        </w:rPr>
        <w:t xml:space="preserve">  </w:t>
      </w:r>
      <w:r w:rsidR="008D6517" w:rsidRPr="008E2C23">
        <w:rPr>
          <w:rFonts w:asciiTheme="majorHAnsi" w:hAnsiTheme="majorHAnsi" w:cs="Tahoma"/>
          <w:color w:val="000000"/>
          <w:spacing w:val="10"/>
          <w:sz w:val="20"/>
          <w:szCs w:val="20"/>
        </w:rPr>
        <w:t>QA/QC</w:t>
      </w:r>
      <w:r w:rsidR="00CA11DA" w:rsidRPr="008E2C23">
        <w:rPr>
          <w:rFonts w:asciiTheme="majorHAnsi" w:hAnsiTheme="majorHAnsi" w:cs="Tahoma"/>
          <w:color w:val="000000"/>
          <w:spacing w:val="10"/>
          <w:sz w:val="20"/>
          <w:szCs w:val="20"/>
        </w:rPr>
        <w:t xml:space="preserve"> Manager </w:t>
      </w:r>
    </w:p>
    <w:p w:rsidR="00BF5116" w:rsidRPr="00A720C3" w:rsidRDefault="00BF5116" w:rsidP="001A4A65">
      <w:pPr>
        <w:spacing w:before="360" w:after="120" w:line="240" w:lineRule="auto"/>
        <w:rPr>
          <w:rFonts w:asciiTheme="majorHAnsi" w:hAnsiTheme="majorHAnsi" w:cs="Tahoma"/>
          <w:color w:val="000000"/>
          <w:spacing w:val="10"/>
          <w:sz w:val="20"/>
          <w:szCs w:val="20"/>
        </w:rPr>
      </w:pPr>
      <w:r w:rsidRPr="00BF5116">
        <w:rPr>
          <w:rFonts w:asciiTheme="majorHAnsi" w:hAnsiTheme="majorHAnsi" w:cs="Tahoma"/>
          <w:color w:val="000000"/>
          <w:spacing w:val="10"/>
          <w:sz w:val="20"/>
          <w:szCs w:val="20"/>
        </w:rPr>
        <w:t xml:space="preserve">Managed </w:t>
      </w:r>
      <w:r>
        <w:rPr>
          <w:rFonts w:asciiTheme="majorHAnsi" w:hAnsiTheme="majorHAnsi" w:cs="Tahoma"/>
          <w:color w:val="000000"/>
          <w:spacing w:val="10"/>
          <w:sz w:val="20"/>
          <w:szCs w:val="20"/>
        </w:rPr>
        <w:t xml:space="preserve">Quality Control /Quality Assurance of project. </w:t>
      </w:r>
      <w:r w:rsidR="00B45F40">
        <w:rPr>
          <w:rFonts w:asciiTheme="majorHAnsi" w:hAnsiTheme="majorHAnsi" w:cs="Tahoma"/>
          <w:color w:val="000000"/>
          <w:spacing w:val="10"/>
          <w:sz w:val="20"/>
          <w:szCs w:val="20"/>
        </w:rPr>
        <w:t xml:space="preserve">Completed QCM training course. </w:t>
      </w:r>
      <w:proofErr w:type="gramStart"/>
      <w:r>
        <w:rPr>
          <w:rFonts w:asciiTheme="majorHAnsi" w:hAnsiTheme="majorHAnsi" w:cs="Tahoma"/>
          <w:color w:val="000000"/>
          <w:spacing w:val="10"/>
          <w:sz w:val="20"/>
          <w:szCs w:val="20"/>
        </w:rPr>
        <w:t>Worked clo</w:t>
      </w:r>
      <w:r w:rsidR="00B45F40">
        <w:rPr>
          <w:rFonts w:asciiTheme="majorHAnsi" w:hAnsiTheme="majorHAnsi" w:cs="Tahoma"/>
          <w:color w:val="000000"/>
          <w:spacing w:val="10"/>
          <w:sz w:val="20"/>
          <w:szCs w:val="20"/>
        </w:rPr>
        <w:t>sely with Corp of Engineers on submittals and s</w:t>
      </w:r>
      <w:r>
        <w:rPr>
          <w:rFonts w:asciiTheme="majorHAnsi" w:hAnsiTheme="majorHAnsi" w:cs="Tahoma"/>
          <w:color w:val="000000"/>
          <w:spacing w:val="10"/>
          <w:sz w:val="20"/>
          <w:szCs w:val="20"/>
        </w:rPr>
        <w:t>tartup of jobsite.</w:t>
      </w:r>
      <w:proofErr w:type="gramEnd"/>
      <w:r w:rsidR="00CF74CB">
        <w:rPr>
          <w:rFonts w:asciiTheme="majorHAnsi" w:hAnsiTheme="majorHAnsi" w:cs="Tahoma"/>
          <w:color w:val="000000"/>
          <w:spacing w:val="10"/>
          <w:sz w:val="20"/>
          <w:szCs w:val="20"/>
        </w:rPr>
        <w:t xml:space="preserve"> </w:t>
      </w:r>
      <w:proofErr w:type="gramStart"/>
      <w:r w:rsidR="00CF74CB">
        <w:rPr>
          <w:rFonts w:asciiTheme="majorHAnsi" w:hAnsiTheme="majorHAnsi" w:cs="Tahoma"/>
          <w:color w:val="000000"/>
          <w:spacing w:val="10"/>
          <w:sz w:val="20"/>
          <w:szCs w:val="20"/>
        </w:rPr>
        <w:t>Managed MEP submittals and subcontractors.</w:t>
      </w:r>
      <w:proofErr w:type="gramEnd"/>
      <w:r>
        <w:rPr>
          <w:rFonts w:asciiTheme="majorHAnsi" w:hAnsiTheme="majorHAnsi" w:cs="Tahoma"/>
          <w:color w:val="000000"/>
          <w:spacing w:val="10"/>
          <w:sz w:val="20"/>
          <w:szCs w:val="20"/>
        </w:rPr>
        <w:t xml:space="preserve"> </w:t>
      </w:r>
      <w:r w:rsidR="00B45F40">
        <w:rPr>
          <w:rFonts w:asciiTheme="majorHAnsi" w:hAnsiTheme="majorHAnsi" w:cs="Tahoma"/>
          <w:color w:val="000000"/>
          <w:spacing w:val="10"/>
          <w:sz w:val="20"/>
          <w:szCs w:val="20"/>
        </w:rPr>
        <w:t xml:space="preserve">Assisted in training of subcontractors in BLHI Safety and Jobsite rules and contractual expectations.  </w:t>
      </w:r>
      <w:r>
        <w:rPr>
          <w:rFonts w:asciiTheme="majorHAnsi" w:hAnsiTheme="majorHAnsi" w:cs="Tahoma"/>
          <w:color w:val="000000"/>
          <w:spacing w:val="10"/>
          <w:sz w:val="20"/>
          <w:szCs w:val="20"/>
        </w:rPr>
        <w:t xml:space="preserve"> </w:t>
      </w:r>
    </w:p>
    <w:p w:rsidR="00C476A3" w:rsidRDefault="00161C20" w:rsidP="001A4A65">
      <w:pPr>
        <w:spacing w:before="360" w:after="120" w:line="240" w:lineRule="auto"/>
        <w:rPr>
          <w:rFonts w:asciiTheme="majorHAnsi" w:hAnsiTheme="majorHAnsi" w:cs="Tahoma"/>
          <w:b/>
          <w:color w:val="000000"/>
          <w:spacing w:val="10"/>
          <w:sz w:val="20"/>
          <w:szCs w:val="20"/>
        </w:rPr>
      </w:pPr>
      <w:r>
        <w:rPr>
          <w:rFonts w:asciiTheme="majorHAnsi" w:hAnsiTheme="majorHAnsi" w:cs="Tahoma"/>
          <w:b/>
          <w:color w:val="000000"/>
          <w:spacing w:val="10"/>
          <w:sz w:val="20"/>
          <w:szCs w:val="20"/>
        </w:rPr>
        <w:t xml:space="preserve">                         </w:t>
      </w:r>
      <w:r w:rsidR="00C476A3">
        <w:rPr>
          <w:rFonts w:asciiTheme="majorHAnsi" w:hAnsiTheme="majorHAnsi" w:cs="Tahoma"/>
          <w:b/>
          <w:color w:val="000000"/>
          <w:spacing w:val="10"/>
          <w:sz w:val="20"/>
          <w:szCs w:val="20"/>
        </w:rPr>
        <w:t xml:space="preserve"> </w:t>
      </w:r>
      <w:r w:rsidR="00C476A3" w:rsidRPr="001A4A65">
        <w:rPr>
          <w:rFonts w:asciiTheme="majorHAnsi" w:hAnsiTheme="majorHAnsi" w:cs="Tahoma"/>
          <w:b/>
          <w:color w:val="000000"/>
          <w:spacing w:val="10"/>
          <w:sz w:val="20"/>
          <w:szCs w:val="20"/>
        </w:rPr>
        <w:t xml:space="preserve">B.L </w:t>
      </w:r>
      <w:proofErr w:type="spellStart"/>
      <w:r w:rsidR="00C476A3" w:rsidRPr="001A4A65">
        <w:rPr>
          <w:rFonts w:asciiTheme="majorHAnsi" w:hAnsiTheme="majorHAnsi" w:cs="Tahoma"/>
          <w:b/>
          <w:color w:val="000000"/>
          <w:spacing w:val="10"/>
          <w:sz w:val="20"/>
          <w:szCs w:val="20"/>
        </w:rPr>
        <w:t>Harbert</w:t>
      </w:r>
      <w:proofErr w:type="spellEnd"/>
      <w:r w:rsidR="00C476A3" w:rsidRPr="001A4A65">
        <w:rPr>
          <w:rFonts w:asciiTheme="majorHAnsi" w:hAnsiTheme="majorHAnsi" w:cs="Tahoma"/>
          <w:b/>
          <w:color w:val="000000"/>
          <w:spacing w:val="10"/>
          <w:sz w:val="20"/>
          <w:szCs w:val="20"/>
        </w:rPr>
        <w:t xml:space="preserve"> </w:t>
      </w:r>
      <w:proofErr w:type="gramStart"/>
      <w:r w:rsidR="00C476A3" w:rsidRPr="001A4A65">
        <w:rPr>
          <w:rFonts w:asciiTheme="majorHAnsi" w:hAnsiTheme="majorHAnsi" w:cs="Tahoma"/>
          <w:b/>
          <w:color w:val="000000"/>
          <w:spacing w:val="10"/>
          <w:sz w:val="20"/>
          <w:szCs w:val="20"/>
        </w:rPr>
        <w:t>International</w:t>
      </w:r>
      <w:r w:rsidR="00C476A3">
        <w:rPr>
          <w:rFonts w:asciiTheme="majorHAnsi" w:hAnsiTheme="majorHAnsi" w:cs="Tahoma"/>
          <w:b/>
          <w:color w:val="000000"/>
          <w:spacing w:val="10"/>
          <w:sz w:val="20"/>
          <w:szCs w:val="20"/>
        </w:rPr>
        <w:t xml:space="preserve"> ,</w:t>
      </w:r>
      <w:proofErr w:type="gramEnd"/>
      <w:r w:rsidR="00C476A3">
        <w:rPr>
          <w:rFonts w:asciiTheme="majorHAnsi" w:hAnsiTheme="majorHAnsi" w:cs="Tahoma"/>
          <w:b/>
          <w:color w:val="000000"/>
          <w:spacing w:val="10"/>
          <w:sz w:val="20"/>
          <w:szCs w:val="20"/>
        </w:rPr>
        <w:t xml:space="preserve"> Fort Gordon , Augusta ,GA </w:t>
      </w:r>
      <w:r w:rsidR="00C97196">
        <w:rPr>
          <w:rFonts w:asciiTheme="majorHAnsi" w:hAnsiTheme="majorHAnsi" w:cs="Tahoma"/>
          <w:b/>
          <w:color w:val="000000"/>
          <w:spacing w:val="10"/>
          <w:sz w:val="20"/>
          <w:szCs w:val="20"/>
        </w:rPr>
        <w:t xml:space="preserve"> </w:t>
      </w:r>
      <w:r w:rsidR="00C97196">
        <w:rPr>
          <w:rFonts w:asciiTheme="majorHAnsi" w:hAnsiTheme="majorHAnsi" w:cs="Tahoma"/>
          <w:color w:val="000000"/>
          <w:spacing w:val="10"/>
          <w:sz w:val="20"/>
          <w:szCs w:val="20"/>
        </w:rPr>
        <w:t>8/2/</w:t>
      </w:r>
      <w:r w:rsidR="00C476A3">
        <w:rPr>
          <w:rFonts w:asciiTheme="majorHAnsi" w:hAnsiTheme="majorHAnsi" w:cs="Tahoma"/>
          <w:color w:val="000000"/>
          <w:spacing w:val="10"/>
          <w:sz w:val="20"/>
          <w:szCs w:val="20"/>
        </w:rPr>
        <w:t>2018</w:t>
      </w:r>
      <w:r w:rsidR="00C476A3" w:rsidRPr="001A4A65">
        <w:rPr>
          <w:rFonts w:asciiTheme="majorHAnsi" w:hAnsiTheme="majorHAnsi" w:cs="Tahoma"/>
          <w:color w:val="000000"/>
          <w:spacing w:val="10"/>
          <w:sz w:val="20"/>
          <w:szCs w:val="20"/>
        </w:rPr>
        <w:t xml:space="preserve"> to </w:t>
      </w:r>
      <w:r w:rsidR="00BF5116">
        <w:rPr>
          <w:rFonts w:asciiTheme="majorHAnsi" w:hAnsiTheme="majorHAnsi" w:cs="Tahoma"/>
          <w:color w:val="000000"/>
          <w:spacing w:val="10"/>
          <w:sz w:val="20"/>
          <w:szCs w:val="20"/>
        </w:rPr>
        <w:t>8/10/19</w:t>
      </w:r>
      <w:r w:rsidR="00CA11DA">
        <w:rPr>
          <w:rFonts w:asciiTheme="majorHAnsi" w:hAnsiTheme="majorHAnsi" w:cs="Tahoma"/>
          <w:b/>
          <w:color w:val="000000"/>
          <w:spacing w:val="10"/>
          <w:sz w:val="20"/>
          <w:szCs w:val="20"/>
        </w:rPr>
        <w:t xml:space="preserve">             </w:t>
      </w:r>
      <w:r w:rsidR="00C476A3" w:rsidRPr="008E2C23">
        <w:rPr>
          <w:rFonts w:asciiTheme="majorHAnsi" w:hAnsiTheme="majorHAnsi" w:cs="Tahoma"/>
          <w:color w:val="000000"/>
          <w:spacing w:val="10"/>
          <w:sz w:val="20"/>
          <w:szCs w:val="20"/>
        </w:rPr>
        <w:t>Construction Managem</w:t>
      </w:r>
      <w:r w:rsidR="008D6517" w:rsidRPr="008E2C23">
        <w:rPr>
          <w:rFonts w:asciiTheme="majorHAnsi" w:hAnsiTheme="majorHAnsi" w:cs="Tahoma"/>
          <w:color w:val="000000"/>
          <w:spacing w:val="10"/>
          <w:sz w:val="20"/>
          <w:szCs w:val="20"/>
        </w:rPr>
        <w:t>ent /</w:t>
      </w:r>
      <w:r w:rsidRPr="008E2C23">
        <w:rPr>
          <w:rFonts w:asciiTheme="majorHAnsi" w:hAnsiTheme="majorHAnsi" w:cs="Tahoma"/>
          <w:color w:val="000000"/>
          <w:spacing w:val="10"/>
          <w:sz w:val="20"/>
          <w:szCs w:val="20"/>
        </w:rPr>
        <w:t xml:space="preserve"> </w:t>
      </w:r>
      <w:r w:rsidR="008D6517" w:rsidRPr="008E2C23">
        <w:rPr>
          <w:rFonts w:asciiTheme="majorHAnsi" w:hAnsiTheme="majorHAnsi" w:cs="Tahoma"/>
          <w:color w:val="000000"/>
          <w:spacing w:val="10"/>
          <w:sz w:val="20"/>
          <w:szCs w:val="20"/>
        </w:rPr>
        <w:t>MEP Management</w:t>
      </w:r>
      <w:r w:rsidR="00B37D46">
        <w:rPr>
          <w:rFonts w:asciiTheme="majorHAnsi" w:hAnsiTheme="majorHAnsi" w:cs="Tahoma"/>
          <w:color w:val="000000"/>
          <w:spacing w:val="10"/>
          <w:sz w:val="20"/>
          <w:szCs w:val="20"/>
        </w:rPr>
        <w:t xml:space="preserve"> </w:t>
      </w:r>
    </w:p>
    <w:p w:rsidR="00C476A3" w:rsidRPr="00B45F40" w:rsidRDefault="00C476A3" w:rsidP="001A4A65">
      <w:pPr>
        <w:spacing w:before="360" w:after="120" w:line="240" w:lineRule="auto"/>
        <w:rPr>
          <w:rFonts w:asciiTheme="majorHAnsi" w:hAnsiTheme="majorHAnsi" w:cs="Tahoma"/>
          <w:color w:val="000000"/>
          <w:spacing w:val="10"/>
          <w:sz w:val="20"/>
          <w:szCs w:val="20"/>
        </w:rPr>
      </w:pPr>
      <w:r w:rsidRPr="00C476A3">
        <w:rPr>
          <w:rFonts w:asciiTheme="majorHAnsi" w:hAnsiTheme="majorHAnsi" w:cs="Tahoma"/>
          <w:color w:val="000000"/>
          <w:spacing w:val="10"/>
          <w:sz w:val="20"/>
          <w:szCs w:val="20"/>
        </w:rPr>
        <w:t>Coordinating subcontractor</w:t>
      </w:r>
      <w:r w:rsidR="008D6517">
        <w:rPr>
          <w:rFonts w:asciiTheme="majorHAnsi" w:hAnsiTheme="majorHAnsi" w:cs="Tahoma"/>
          <w:color w:val="000000"/>
          <w:spacing w:val="10"/>
          <w:sz w:val="20"/>
          <w:szCs w:val="20"/>
        </w:rPr>
        <w:t>s</w:t>
      </w:r>
      <w:r>
        <w:rPr>
          <w:rFonts w:asciiTheme="majorHAnsi" w:hAnsiTheme="majorHAnsi" w:cs="Tahoma"/>
          <w:color w:val="000000"/>
          <w:spacing w:val="10"/>
          <w:sz w:val="20"/>
          <w:szCs w:val="20"/>
        </w:rPr>
        <w:t xml:space="preserve"> </w:t>
      </w:r>
      <w:r w:rsidR="00CF74CB">
        <w:rPr>
          <w:rFonts w:asciiTheme="majorHAnsi" w:hAnsiTheme="majorHAnsi" w:cs="Tahoma"/>
          <w:color w:val="000000"/>
          <w:spacing w:val="10"/>
          <w:sz w:val="20"/>
          <w:szCs w:val="20"/>
        </w:rPr>
        <w:t>Quality Assurance of</w:t>
      </w:r>
      <w:r>
        <w:rPr>
          <w:rFonts w:asciiTheme="majorHAnsi" w:hAnsiTheme="majorHAnsi" w:cs="Tahoma"/>
          <w:color w:val="000000"/>
          <w:spacing w:val="10"/>
          <w:sz w:val="20"/>
          <w:szCs w:val="20"/>
        </w:rPr>
        <w:t xml:space="preserve"> </w:t>
      </w:r>
      <w:proofErr w:type="gramStart"/>
      <w:r>
        <w:rPr>
          <w:rFonts w:asciiTheme="majorHAnsi" w:hAnsiTheme="majorHAnsi" w:cs="Tahoma"/>
          <w:color w:val="000000"/>
          <w:spacing w:val="10"/>
          <w:sz w:val="20"/>
          <w:szCs w:val="20"/>
        </w:rPr>
        <w:t xml:space="preserve">electrical </w:t>
      </w:r>
      <w:r w:rsidR="008D6517">
        <w:rPr>
          <w:rFonts w:asciiTheme="majorHAnsi" w:hAnsiTheme="majorHAnsi" w:cs="Tahoma"/>
          <w:color w:val="000000"/>
          <w:spacing w:val="10"/>
          <w:sz w:val="20"/>
          <w:szCs w:val="20"/>
        </w:rPr>
        <w:t>,</w:t>
      </w:r>
      <w:proofErr w:type="gramEnd"/>
      <w:r w:rsidR="008D6517">
        <w:rPr>
          <w:rFonts w:asciiTheme="majorHAnsi" w:hAnsiTheme="majorHAnsi" w:cs="Tahoma"/>
          <w:color w:val="000000"/>
          <w:spacing w:val="10"/>
          <w:sz w:val="20"/>
          <w:szCs w:val="20"/>
        </w:rPr>
        <w:t xml:space="preserve"> mechanical and piping</w:t>
      </w:r>
      <w:r>
        <w:rPr>
          <w:rFonts w:asciiTheme="majorHAnsi" w:hAnsiTheme="majorHAnsi" w:cs="Tahoma"/>
          <w:color w:val="000000"/>
          <w:spacing w:val="10"/>
          <w:sz w:val="20"/>
          <w:szCs w:val="20"/>
        </w:rPr>
        <w:t xml:space="preserve"> installation of government facility. Assuring contractor is following drawings and specifications. Reviewing submittals and RFI and approving </w:t>
      </w:r>
      <w:r w:rsidR="00C97196">
        <w:rPr>
          <w:rFonts w:asciiTheme="majorHAnsi" w:hAnsiTheme="majorHAnsi" w:cs="Tahoma"/>
          <w:color w:val="000000"/>
          <w:spacing w:val="10"/>
          <w:sz w:val="20"/>
          <w:szCs w:val="20"/>
        </w:rPr>
        <w:t xml:space="preserve">forwarding to Corp </w:t>
      </w:r>
      <w:proofErr w:type="gramStart"/>
      <w:r w:rsidR="00C97196">
        <w:rPr>
          <w:rFonts w:asciiTheme="majorHAnsi" w:hAnsiTheme="majorHAnsi" w:cs="Tahoma"/>
          <w:color w:val="000000"/>
          <w:spacing w:val="10"/>
          <w:sz w:val="20"/>
          <w:szCs w:val="20"/>
        </w:rPr>
        <w:t>Of</w:t>
      </w:r>
      <w:proofErr w:type="gramEnd"/>
      <w:r w:rsidR="00C97196">
        <w:rPr>
          <w:rFonts w:asciiTheme="majorHAnsi" w:hAnsiTheme="majorHAnsi" w:cs="Tahoma"/>
          <w:color w:val="000000"/>
          <w:spacing w:val="10"/>
          <w:sz w:val="20"/>
          <w:szCs w:val="20"/>
        </w:rPr>
        <w:t xml:space="preserve"> Engin</w:t>
      </w:r>
      <w:r w:rsidR="00DE1BB0">
        <w:rPr>
          <w:rFonts w:asciiTheme="majorHAnsi" w:hAnsiTheme="majorHAnsi" w:cs="Tahoma"/>
          <w:color w:val="000000"/>
          <w:spacing w:val="10"/>
          <w:sz w:val="20"/>
          <w:szCs w:val="20"/>
        </w:rPr>
        <w:t xml:space="preserve">eering for government </w:t>
      </w:r>
      <w:r w:rsidR="002F2722">
        <w:rPr>
          <w:rFonts w:asciiTheme="majorHAnsi" w:hAnsiTheme="majorHAnsi" w:cs="Tahoma"/>
          <w:color w:val="000000"/>
          <w:spacing w:val="10"/>
          <w:sz w:val="20"/>
          <w:szCs w:val="20"/>
        </w:rPr>
        <w:t>approval.</w:t>
      </w:r>
      <w:r w:rsidR="002F2722">
        <w:rPr>
          <w:rFonts w:asciiTheme="majorHAnsi" w:hAnsiTheme="majorHAnsi" w:cs="Tahoma"/>
          <w:b/>
          <w:color w:val="000000"/>
          <w:spacing w:val="10"/>
          <w:sz w:val="20"/>
          <w:szCs w:val="20"/>
        </w:rPr>
        <w:t xml:space="preserve"> </w:t>
      </w:r>
      <w:r w:rsidR="00CA11DA">
        <w:rPr>
          <w:rFonts w:asciiTheme="majorHAnsi" w:hAnsiTheme="majorHAnsi" w:cs="Tahoma"/>
          <w:b/>
          <w:color w:val="000000"/>
          <w:spacing w:val="10"/>
          <w:sz w:val="20"/>
          <w:szCs w:val="20"/>
        </w:rPr>
        <w:t xml:space="preserve">                                                                               </w:t>
      </w:r>
      <w:r w:rsidR="002F2722" w:rsidRPr="008E2C23">
        <w:rPr>
          <w:rFonts w:asciiTheme="majorHAnsi" w:hAnsiTheme="majorHAnsi" w:cs="Tahoma"/>
          <w:color w:val="000000"/>
          <w:spacing w:val="10"/>
          <w:sz w:val="20"/>
          <w:szCs w:val="20"/>
        </w:rPr>
        <w:t>Key</w:t>
      </w:r>
      <w:r w:rsidR="00C97196" w:rsidRPr="008E2C23">
        <w:rPr>
          <w:rFonts w:asciiTheme="majorHAnsi" w:hAnsiTheme="majorHAnsi" w:cs="Tahoma"/>
          <w:color w:val="000000"/>
          <w:spacing w:val="10"/>
          <w:sz w:val="20"/>
          <w:szCs w:val="20"/>
        </w:rPr>
        <w:t xml:space="preserve"> Accomplishments:</w:t>
      </w:r>
    </w:p>
    <w:p w:rsidR="00C97196" w:rsidRPr="00CA11DA" w:rsidRDefault="00C97196" w:rsidP="00CA11DA">
      <w:pPr>
        <w:pStyle w:val="ListParagraph"/>
        <w:numPr>
          <w:ilvl w:val="0"/>
          <w:numId w:val="8"/>
        </w:numPr>
        <w:spacing w:before="360" w:after="120" w:line="240" w:lineRule="auto"/>
        <w:rPr>
          <w:rFonts w:asciiTheme="majorHAnsi" w:hAnsiTheme="majorHAnsi" w:cs="Tahoma"/>
          <w:color w:val="000000"/>
          <w:spacing w:val="10"/>
          <w:sz w:val="20"/>
          <w:szCs w:val="20"/>
        </w:rPr>
      </w:pPr>
      <w:r w:rsidRPr="00CA11DA">
        <w:rPr>
          <w:rFonts w:asciiTheme="majorHAnsi" w:hAnsiTheme="majorHAnsi" w:cs="Tahoma"/>
          <w:color w:val="000000"/>
          <w:spacing w:val="10"/>
          <w:sz w:val="20"/>
          <w:szCs w:val="20"/>
        </w:rPr>
        <w:t xml:space="preserve">Provided seasoned </w:t>
      </w:r>
      <w:r w:rsidR="00DE1BB0" w:rsidRPr="00CA11DA">
        <w:rPr>
          <w:rFonts w:asciiTheme="majorHAnsi" w:hAnsiTheme="majorHAnsi" w:cs="Tahoma"/>
          <w:color w:val="000000"/>
          <w:spacing w:val="10"/>
          <w:sz w:val="20"/>
          <w:szCs w:val="20"/>
        </w:rPr>
        <w:t>expertise</w:t>
      </w:r>
      <w:r w:rsidRPr="00CA11DA">
        <w:rPr>
          <w:rFonts w:asciiTheme="majorHAnsi" w:hAnsiTheme="majorHAnsi" w:cs="Tahoma"/>
          <w:color w:val="000000"/>
          <w:spacing w:val="10"/>
          <w:sz w:val="20"/>
          <w:szCs w:val="20"/>
        </w:rPr>
        <w:t xml:space="preserve"> to assure contactor</w:t>
      </w:r>
      <w:r w:rsidR="00B37D46">
        <w:rPr>
          <w:rFonts w:asciiTheme="majorHAnsi" w:hAnsiTheme="majorHAnsi" w:cs="Tahoma"/>
          <w:color w:val="000000"/>
          <w:spacing w:val="10"/>
          <w:sz w:val="20"/>
          <w:szCs w:val="20"/>
        </w:rPr>
        <w:t>s</w:t>
      </w:r>
      <w:r w:rsidRPr="00CA11DA">
        <w:rPr>
          <w:rFonts w:asciiTheme="majorHAnsi" w:hAnsiTheme="majorHAnsi" w:cs="Tahoma"/>
          <w:color w:val="000000"/>
          <w:spacing w:val="10"/>
          <w:sz w:val="20"/>
          <w:szCs w:val="20"/>
        </w:rPr>
        <w:t xml:space="preserve"> </w:t>
      </w:r>
      <w:r w:rsidR="00DE1BB0" w:rsidRPr="00CA11DA">
        <w:rPr>
          <w:rFonts w:asciiTheme="majorHAnsi" w:hAnsiTheme="majorHAnsi" w:cs="Tahoma"/>
          <w:color w:val="000000"/>
          <w:spacing w:val="10"/>
          <w:sz w:val="20"/>
          <w:szCs w:val="20"/>
        </w:rPr>
        <w:t>worked</w:t>
      </w:r>
      <w:r w:rsidRPr="00CA11DA">
        <w:rPr>
          <w:rFonts w:asciiTheme="majorHAnsi" w:hAnsiTheme="majorHAnsi" w:cs="Tahoma"/>
          <w:color w:val="000000"/>
          <w:spacing w:val="10"/>
          <w:sz w:val="20"/>
          <w:szCs w:val="20"/>
        </w:rPr>
        <w:t xml:space="preserve"> within safety </w:t>
      </w:r>
      <w:r w:rsidR="00DE1BB0" w:rsidRPr="00CA11DA">
        <w:rPr>
          <w:rFonts w:asciiTheme="majorHAnsi" w:hAnsiTheme="majorHAnsi" w:cs="Tahoma"/>
          <w:color w:val="000000"/>
          <w:spacing w:val="10"/>
          <w:sz w:val="20"/>
          <w:szCs w:val="20"/>
        </w:rPr>
        <w:t xml:space="preserve">guidelines and assured quality management of DOD project. </w:t>
      </w:r>
    </w:p>
    <w:p w:rsidR="00D922BB" w:rsidRDefault="00C476A3" w:rsidP="001A4A65">
      <w:pPr>
        <w:spacing w:before="360" w:after="120" w:line="240" w:lineRule="auto"/>
        <w:rPr>
          <w:rFonts w:asciiTheme="majorHAnsi" w:hAnsiTheme="majorHAnsi" w:cs="Tahoma"/>
          <w:color w:val="000000"/>
          <w:spacing w:val="10"/>
          <w:sz w:val="20"/>
          <w:szCs w:val="20"/>
        </w:rPr>
      </w:pPr>
      <w:r>
        <w:rPr>
          <w:rFonts w:asciiTheme="majorHAnsi" w:hAnsiTheme="majorHAnsi" w:cs="Tahoma"/>
          <w:b/>
          <w:color w:val="000000"/>
          <w:spacing w:val="10"/>
          <w:sz w:val="20"/>
          <w:szCs w:val="20"/>
        </w:rPr>
        <w:t xml:space="preserve">                        </w:t>
      </w:r>
      <w:r w:rsidR="001A4A65" w:rsidRPr="001A4A65">
        <w:rPr>
          <w:rFonts w:asciiTheme="majorHAnsi" w:hAnsiTheme="majorHAnsi" w:cs="Tahoma"/>
          <w:b/>
          <w:color w:val="000000"/>
          <w:spacing w:val="10"/>
          <w:sz w:val="20"/>
          <w:szCs w:val="20"/>
        </w:rPr>
        <w:t xml:space="preserve">B.L </w:t>
      </w:r>
      <w:proofErr w:type="spellStart"/>
      <w:r w:rsidR="001A4A65" w:rsidRPr="001A4A65">
        <w:rPr>
          <w:rFonts w:asciiTheme="majorHAnsi" w:hAnsiTheme="majorHAnsi" w:cs="Tahoma"/>
          <w:b/>
          <w:color w:val="000000"/>
          <w:spacing w:val="10"/>
          <w:sz w:val="20"/>
          <w:szCs w:val="20"/>
        </w:rPr>
        <w:t>Harbert</w:t>
      </w:r>
      <w:proofErr w:type="spellEnd"/>
      <w:r w:rsidR="001A4A65" w:rsidRPr="001A4A65">
        <w:rPr>
          <w:rFonts w:asciiTheme="majorHAnsi" w:hAnsiTheme="majorHAnsi" w:cs="Tahoma"/>
          <w:b/>
          <w:color w:val="000000"/>
          <w:spacing w:val="10"/>
          <w:sz w:val="20"/>
          <w:szCs w:val="20"/>
        </w:rPr>
        <w:t xml:space="preserve"> </w:t>
      </w:r>
      <w:proofErr w:type="gramStart"/>
      <w:r w:rsidR="001A4A65" w:rsidRPr="001A4A65">
        <w:rPr>
          <w:rFonts w:asciiTheme="majorHAnsi" w:hAnsiTheme="majorHAnsi" w:cs="Tahoma"/>
          <w:b/>
          <w:color w:val="000000"/>
          <w:spacing w:val="10"/>
          <w:sz w:val="20"/>
          <w:szCs w:val="20"/>
        </w:rPr>
        <w:t>International</w:t>
      </w:r>
      <w:r w:rsidR="001A4A65">
        <w:rPr>
          <w:rFonts w:asciiTheme="majorHAnsi" w:hAnsiTheme="majorHAnsi" w:cs="Tahoma"/>
          <w:b/>
          <w:color w:val="000000"/>
          <w:spacing w:val="10"/>
          <w:sz w:val="20"/>
          <w:szCs w:val="20"/>
        </w:rPr>
        <w:t xml:space="preserve"> ,</w:t>
      </w:r>
      <w:proofErr w:type="gramEnd"/>
      <w:r w:rsidR="001A4A65">
        <w:rPr>
          <w:rFonts w:asciiTheme="majorHAnsi" w:hAnsiTheme="majorHAnsi" w:cs="Tahoma"/>
          <w:b/>
          <w:color w:val="000000"/>
          <w:spacing w:val="10"/>
          <w:sz w:val="20"/>
          <w:szCs w:val="20"/>
        </w:rPr>
        <w:t xml:space="preserve"> Mercedes Benz , Charleston , SC </w:t>
      </w:r>
      <w:r w:rsidR="001A4A65" w:rsidRPr="001A4A65">
        <w:rPr>
          <w:rFonts w:asciiTheme="majorHAnsi" w:hAnsiTheme="majorHAnsi" w:cs="Tahoma"/>
          <w:color w:val="000000"/>
          <w:spacing w:val="10"/>
          <w:sz w:val="20"/>
          <w:szCs w:val="20"/>
        </w:rPr>
        <w:t xml:space="preserve">7/2017 to </w:t>
      </w:r>
      <w:r>
        <w:rPr>
          <w:rFonts w:asciiTheme="majorHAnsi" w:hAnsiTheme="majorHAnsi" w:cs="Tahoma"/>
          <w:color w:val="000000"/>
          <w:spacing w:val="10"/>
          <w:sz w:val="20"/>
          <w:szCs w:val="20"/>
        </w:rPr>
        <w:t>8/1/2018</w:t>
      </w:r>
    </w:p>
    <w:p w:rsidR="00135565" w:rsidRPr="008E2C23" w:rsidRDefault="006130E2" w:rsidP="00D922BB">
      <w:pPr>
        <w:spacing w:after="120" w:line="240" w:lineRule="auto"/>
        <w:rPr>
          <w:rFonts w:asciiTheme="majorHAnsi" w:hAnsiTheme="majorHAnsi" w:cs="Tahoma"/>
          <w:color w:val="000000"/>
          <w:spacing w:val="10"/>
          <w:sz w:val="20"/>
          <w:szCs w:val="20"/>
        </w:rPr>
      </w:pPr>
      <w:r>
        <w:rPr>
          <w:rFonts w:asciiTheme="majorHAnsi" w:hAnsiTheme="majorHAnsi" w:cs="Tahoma"/>
          <w:b/>
          <w:color w:val="000000"/>
          <w:spacing w:val="10"/>
          <w:sz w:val="20"/>
          <w:szCs w:val="20"/>
        </w:rPr>
        <w:t xml:space="preserve"> </w:t>
      </w:r>
      <w:r w:rsidRPr="008E2C23">
        <w:rPr>
          <w:rFonts w:asciiTheme="majorHAnsi" w:hAnsiTheme="majorHAnsi" w:cs="Tahoma"/>
          <w:color w:val="000000"/>
          <w:spacing w:val="10"/>
          <w:sz w:val="20"/>
          <w:szCs w:val="20"/>
        </w:rPr>
        <w:t>Construction</w:t>
      </w:r>
      <w:r w:rsidR="005E1786">
        <w:rPr>
          <w:rFonts w:asciiTheme="majorHAnsi" w:hAnsiTheme="majorHAnsi" w:cs="Tahoma"/>
          <w:color w:val="000000"/>
          <w:spacing w:val="10"/>
          <w:sz w:val="20"/>
          <w:szCs w:val="20"/>
        </w:rPr>
        <w:t xml:space="preserve"> </w:t>
      </w:r>
      <w:proofErr w:type="gramStart"/>
      <w:r w:rsidR="005E1786">
        <w:rPr>
          <w:rFonts w:asciiTheme="majorHAnsi" w:hAnsiTheme="majorHAnsi" w:cs="Tahoma"/>
          <w:color w:val="000000"/>
          <w:spacing w:val="10"/>
          <w:sz w:val="20"/>
          <w:szCs w:val="20"/>
        </w:rPr>
        <w:t xml:space="preserve">Electrical </w:t>
      </w:r>
      <w:r w:rsidR="00135565" w:rsidRPr="008E2C23">
        <w:rPr>
          <w:rFonts w:asciiTheme="majorHAnsi" w:hAnsiTheme="majorHAnsi" w:cs="Tahoma"/>
          <w:color w:val="000000"/>
          <w:spacing w:val="10"/>
          <w:sz w:val="20"/>
          <w:szCs w:val="20"/>
        </w:rPr>
        <w:t xml:space="preserve"> Manager</w:t>
      </w:r>
      <w:proofErr w:type="gramEnd"/>
      <w:r w:rsidRPr="008E2C23">
        <w:rPr>
          <w:rFonts w:asciiTheme="majorHAnsi" w:hAnsiTheme="majorHAnsi" w:cs="Tahoma"/>
          <w:color w:val="000000"/>
          <w:spacing w:val="10"/>
          <w:sz w:val="20"/>
          <w:szCs w:val="20"/>
        </w:rPr>
        <w:t xml:space="preserve"> Startup /Commissioning</w:t>
      </w:r>
      <w:r w:rsidR="00161C20" w:rsidRPr="008E2C23">
        <w:rPr>
          <w:rFonts w:asciiTheme="majorHAnsi" w:hAnsiTheme="majorHAnsi" w:cs="Tahoma"/>
          <w:color w:val="000000"/>
          <w:spacing w:val="10"/>
          <w:sz w:val="20"/>
          <w:szCs w:val="20"/>
        </w:rPr>
        <w:t xml:space="preserve"> / Safety Management</w:t>
      </w:r>
    </w:p>
    <w:p w:rsidR="00135565" w:rsidRDefault="00135565" w:rsidP="00D922BB">
      <w:pPr>
        <w:spacing w:after="120" w:line="240" w:lineRule="auto"/>
        <w:rPr>
          <w:rFonts w:asciiTheme="majorHAnsi" w:hAnsiTheme="majorHAnsi" w:cs="Tahoma"/>
          <w:color w:val="000000"/>
          <w:spacing w:val="10"/>
          <w:sz w:val="20"/>
          <w:szCs w:val="20"/>
        </w:rPr>
      </w:pPr>
      <w:r w:rsidRPr="00135565">
        <w:rPr>
          <w:rFonts w:asciiTheme="majorHAnsi" w:hAnsiTheme="majorHAnsi" w:cs="Tahoma"/>
          <w:color w:val="000000"/>
          <w:spacing w:val="10"/>
          <w:sz w:val="20"/>
          <w:szCs w:val="20"/>
        </w:rPr>
        <w:t>Managed subcontractors</w:t>
      </w:r>
      <w:r>
        <w:rPr>
          <w:rFonts w:asciiTheme="majorHAnsi" w:hAnsiTheme="majorHAnsi" w:cs="Tahoma"/>
          <w:color w:val="000000"/>
          <w:spacing w:val="10"/>
          <w:sz w:val="20"/>
          <w:szCs w:val="20"/>
        </w:rPr>
        <w:t>,</w:t>
      </w:r>
      <w:r w:rsidRPr="00135565">
        <w:rPr>
          <w:rFonts w:asciiTheme="majorHAnsi" w:hAnsiTheme="majorHAnsi" w:cs="Tahoma"/>
          <w:color w:val="000000"/>
          <w:spacing w:val="10"/>
          <w:sz w:val="20"/>
          <w:szCs w:val="20"/>
        </w:rPr>
        <w:t xml:space="preserve"> </w:t>
      </w:r>
      <w:r>
        <w:rPr>
          <w:rFonts w:asciiTheme="majorHAnsi" w:hAnsiTheme="majorHAnsi" w:cs="Tahoma"/>
          <w:color w:val="000000"/>
          <w:spacing w:val="10"/>
          <w:sz w:val="20"/>
          <w:szCs w:val="20"/>
        </w:rPr>
        <w:t xml:space="preserve">coordinating energy center composed of incoming 13.8 </w:t>
      </w:r>
      <w:proofErr w:type="spellStart"/>
      <w:proofErr w:type="gramStart"/>
      <w:r>
        <w:rPr>
          <w:rFonts w:asciiTheme="majorHAnsi" w:hAnsiTheme="majorHAnsi" w:cs="Tahoma"/>
          <w:color w:val="000000"/>
          <w:spacing w:val="10"/>
          <w:sz w:val="20"/>
          <w:szCs w:val="20"/>
        </w:rPr>
        <w:t>kv</w:t>
      </w:r>
      <w:proofErr w:type="spellEnd"/>
      <w:r>
        <w:rPr>
          <w:rFonts w:asciiTheme="majorHAnsi" w:hAnsiTheme="majorHAnsi" w:cs="Tahoma"/>
          <w:color w:val="000000"/>
          <w:spacing w:val="10"/>
          <w:sz w:val="20"/>
          <w:szCs w:val="20"/>
        </w:rPr>
        <w:t xml:space="preserve"> ,</w:t>
      </w:r>
      <w:proofErr w:type="gramEnd"/>
      <w:r>
        <w:rPr>
          <w:rFonts w:asciiTheme="majorHAnsi" w:hAnsiTheme="majorHAnsi" w:cs="Tahoma"/>
          <w:color w:val="000000"/>
          <w:spacing w:val="10"/>
          <w:sz w:val="20"/>
          <w:szCs w:val="20"/>
        </w:rPr>
        <w:t xml:space="preserve"> power distribution, air compressors , chillers</w:t>
      </w:r>
      <w:r w:rsidR="00D922BB">
        <w:rPr>
          <w:rFonts w:asciiTheme="majorHAnsi" w:hAnsiTheme="majorHAnsi" w:cs="Tahoma"/>
          <w:color w:val="000000"/>
          <w:spacing w:val="10"/>
          <w:sz w:val="20"/>
          <w:szCs w:val="20"/>
        </w:rPr>
        <w:t xml:space="preserve"> , cooling towers</w:t>
      </w:r>
      <w:r>
        <w:rPr>
          <w:rFonts w:asciiTheme="majorHAnsi" w:hAnsiTheme="majorHAnsi" w:cs="Tahoma"/>
          <w:color w:val="000000"/>
          <w:spacing w:val="10"/>
          <w:sz w:val="20"/>
          <w:szCs w:val="20"/>
        </w:rPr>
        <w:t xml:space="preserve"> </w:t>
      </w:r>
      <w:r w:rsidR="00D922BB">
        <w:rPr>
          <w:rFonts w:asciiTheme="majorHAnsi" w:hAnsiTheme="majorHAnsi" w:cs="Tahoma"/>
          <w:color w:val="000000"/>
          <w:spacing w:val="10"/>
          <w:sz w:val="20"/>
          <w:szCs w:val="20"/>
        </w:rPr>
        <w:t>and boilers. Coordinated with client for turnover of equipment and documentation for final custody and control.</w:t>
      </w:r>
      <w:r w:rsidR="002721FD">
        <w:rPr>
          <w:rFonts w:asciiTheme="majorHAnsi" w:hAnsiTheme="majorHAnsi" w:cs="Tahoma"/>
          <w:color w:val="000000"/>
          <w:spacing w:val="10"/>
          <w:sz w:val="20"/>
          <w:szCs w:val="20"/>
        </w:rPr>
        <w:t xml:space="preserve"> Managed Safety and System Lock out.</w:t>
      </w:r>
    </w:p>
    <w:p w:rsidR="00CC5992" w:rsidRPr="008E2C23" w:rsidRDefault="00CC5992" w:rsidP="00D922BB">
      <w:pPr>
        <w:spacing w:after="120" w:line="240" w:lineRule="auto"/>
        <w:rPr>
          <w:rFonts w:asciiTheme="majorHAnsi" w:hAnsiTheme="majorHAnsi" w:cs="Tahoma"/>
          <w:color w:val="000000"/>
          <w:spacing w:val="10"/>
          <w:sz w:val="20"/>
          <w:szCs w:val="20"/>
        </w:rPr>
      </w:pPr>
      <w:r w:rsidRPr="008E2C23">
        <w:rPr>
          <w:rFonts w:asciiTheme="majorHAnsi" w:hAnsiTheme="majorHAnsi" w:cs="Tahoma"/>
          <w:color w:val="000000"/>
          <w:spacing w:val="10"/>
          <w:sz w:val="20"/>
          <w:szCs w:val="20"/>
        </w:rPr>
        <w:t>Key Accomplishments:</w:t>
      </w:r>
    </w:p>
    <w:p w:rsidR="00727591" w:rsidRPr="00CA11DA" w:rsidRDefault="00CC5992" w:rsidP="00727591">
      <w:pPr>
        <w:pStyle w:val="ListParagraph"/>
        <w:numPr>
          <w:ilvl w:val="0"/>
          <w:numId w:val="6"/>
        </w:numPr>
        <w:spacing w:after="120" w:line="240" w:lineRule="auto"/>
        <w:rPr>
          <w:rFonts w:asciiTheme="majorHAnsi" w:hAnsiTheme="majorHAnsi" w:cs="Tahoma"/>
          <w:b/>
          <w:color w:val="000000"/>
          <w:spacing w:val="10"/>
          <w:sz w:val="20"/>
          <w:szCs w:val="20"/>
        </w:rPr>
      </w:pPr>
      <w:r w:rsidRPr="00ED01E5">
        <w:rPr>
          <w:rFonts w:asciiTheme="majorHAnsi" w:hAnsiTheme="majorHAnsi" w:cs="Tahoma"/>
          <w:color w:val="000000"/>
          <w:spacing w:val="10"/>
          <w:sz w:val="20"/>
          <w:szCs w:val="20"/>
        </w:rPr>
        <w:t xml:space="preserve">Provided management expertise in </w:t>
      </w:r>
      <w:r w:rsidR="00ED01E5" w:rsidRPr="00ED01E5">
        <w:rPr>
          <w:rFonts w:asciiTheme="majorHAnsi" w:hAnsiTheme="majorHAnsi" w:cs="Tahoma"/>
          <w:color w:val="000000"/>
          <w:spacing w:val="10"/>
          <w:sz w:val="20"/>
          <w:szCs w:val="20"/>
        </w:rPr>
        <w:t>power and compressors to assure a timely turnover with a critical schedule</w:t>
      </w:r>
      <w:r w:rsidR="00ED01E5">
        <w:rPr>
          <w:rFonts w:asciiTheme="majorHAnsi" w:hAnsiTheme="majorHAnsi" w:cs="Tahoma"/>
          <w:b/>
          <w:color w:val="000000"/>
          <w:spacing w:val="10"/>
          <w:sz w:val="20"/>
          <w:szCs w:val="20"/>
        </w:rPr>
        <w:t xml:space="preserve"> </w:t>
      </w:r>
      <w:r w:rsidR="00ED01E5" w:rsidRPr="00ED01E5">
        <w:rPr>
          <w:rFonts w:asciiTheme="majorHAnsi" w:hAnsiTheme="majorHAnsi" w:cs="Tahoma"/>
          <w:color w:val="000000"/>
          <w:spacing w:val="10"/>
          <w:sz w:val="20"/>
          <w:szCs w:val="20"/>
        </w:rPr>
        <w:t>deadline.</w:t>
      </w:r>
    </w:p>
    <w:p w:rsidR="00CA11DA" w:rsidRPr="00CA11DA" w:rsidRDefault="00CA11DA" w:rsidP="00CA11DA">
      <w:pPr>
        <w:spacing w:after="120" w:line="240" w:lineRule="auto"/>
        <w:rPr>
          <w:rFonts w:asciiTheme="majorHAnsi" w:hAnsiTheme="majorHAnsi" w:cs="Tahoma"/>
          <w:b/>
          <w:color w:val="000000"/>
          <w:spacing w:val="10"/>
          <w:sz w:val="20"/>
          <w:szCs w:val="20"/>
        </w:rPr>
      </w:pPr>
    </w:p>
    <w:p w:rsidR="00CA11DA" w:rsidRDefault="00CA11DA" w:rsidP="00CA11DA">
      <w:pPr>
        <w:pStyle w:val="ListParagraph"/>
        <w:spacing w:after="120" w:line="240" w:lineRule="auto"/>
        <w:rPr>
          <w:rFonts w:asciiTheme="majorHAnsi" w:hAnsiTheme="majorHAnsi" w:cs="Tahoma"/>
          <w:b/>
          <w:color w:val="000000"/>
          <w:spacing w:val="10"/>
          <w:sz w:val="20"/>
          <w:szCs w:val="20"/>
        </w:rPr>
      </w:pPr>
    </w:p>
    <w:p w:rsidR="005E1786" w:rsidRPr="00A64271" w:rsidRDefault="005E1786" w:rsidP="00CA11DA">
      <w:pPr>
        <w:pStyle w:val="ListParagraph"/>
        <w:spacing w:after="120" w:line="240" w:lineRule="auto"/>
        <w:rPr>
          <w:rFonts w:asciiTheme="majorHAnsi" w:hAnsiTheme="majorHAnsi" w:cs="Tahoma"/>
          <w:b/>
          <w:color w:val="000000"/>
          <w:spacing w:val="10"/>
          <w:sz w:val="20"/>
          <w:szCs w:val="20"/>
        </w:rPr>
      </w:pPr>
    </w:p>
    <w:p w:rsidR="003C0555" w:rsidRPr="008E2C23" w:rsidRDefault="001A4A65" w:rsidP="001A4A65">
      <w:pPr>
        <w:pStyle w:val="BodyText"/>
        <w:tabs>
          <w:tab w:val="left" w:pos="1050"/>
          <w:tab w:val="center" w:pos="5400"/>
        </w:tabs>
        <w:spacing w:before="240"/>
        <w:jc w:val="left"/>
        <w:rPr>
          <w:rFonts w:asciiTheme="minorHAnsi" w:hAnsiTheme="minorHAnsi" w:cstheme="minorHAnsi"/>
          <w:b/>
          <w:iCs/>
          <w:sz w:val="22"/>
          <w:szCs w:val="22"/>
        </w:rPr>
      </w:pPr>
      <w:r>
        <w:rPr>
          <w:rFonts w:asciiTheme="minorHAnsi" w:hAnsiTheme="minorHAnsi" w:cstheme="minorHAnsi"/>
          <w:b/>
          <w:sz w:val="21"/>
          <w:szCs w:val="21"/>
        </w:rPr>
        <w:lastRenderedPageBreak/>
        <w:tab/>
      </w:r>
      <w:r w:rsidR="00D922BB" w:rsidRPr="008E2C23">
        <w:rPr>
          <w:rFonts w:asciiTheme="minorHAnsi" w:hAnsiTheme="minorHAnsi" w:cstheme="minorHAnsi"/>
          <w:b/>
          <w:sz w:val="22"/>
          <w:szCs w:val="22"/>
        </w:rPr>
        <w:t xml:space="preserve">    </w:t>
      </w:r>
      <w:r w:rsidR="00A57CF5" w:rsidRPr="008E2C23">
        <w:rPr>
          <w:rFonts w:asciiTheme="minorHAnsi" w:hAnsiTheme="minorHAnsi" w:cstheme="minorHAnsi"/>
          <w:b/>
          <w:sz w:val="22"/>
          <w:szCs w:val="22"/>
        </w:rPr>
        <w:t xml:space="preserve">Kellogg Brown &amp; Root, Marshalltown Generating Station </w:t>
      </w:r>
      <w:r w:rsidR="00A57CF5" w:rsidRPr="008E2C23">
        <w:rPr>
          <w:rFonts w:asciiTheme="minorHAnsi" w:hAnsiTheme="minorHAnsi" w:cstheme="minorHAnsi"/>
          <w:b/>
          <w:iCs/>
          <w:sz w:val="22"/>
          <w:szCs w:val="22"/>
        </w:rPr>
        <w:sym w:font="Symbol" w:char="F0B7"/>
      </w:r>
      <w:r w:rsidR="00A57CF5" w:rsidRPr="008E2C23">
        <w:rPr>
          <w:rFonts w:asciiTheme="minorHAnsi" w:hAnsiTheme="minorHAnsi" w:cstheme="minorHAnsi"/>
          <w:b/>
          <w:sz w:val="22"/>
          <w:szCs w:val="22"/>
        </w:rPr>
        <w:t xml:space="preserve"> Marshalltown, IA </w:t>
      </w:r>
      <w:r w:rsidR="00A57CF5" w:rsidRPr="008E2C23">
        <w:rPr>
          <w:rFonts w:asciiTheme="minorHAnsi" w:hAnsiTheme="minorHAnsi" w:cstheme="minorHAnsi"/>
          <w:b/>
          <w:iCs/>
          <w:sz w:val="22"/>
          <w:szCs w:val="22"/>
        </w:rPr>
        <w:sym w:font="Symbol" w:char="F0B7"/>
      </w:r>
      <w:r w:rsidR="00A57CF5" w:rsidRPr="008E2C23">
        <w:rPr>
          <w:rFonts w:asciiTheme="minorHAnsi" w:hAnsiTheme="minorHAnsi" w:cstheme="minorHAnsi"/>
          <w:b/>
          <w:iCs/>
          <w:sz w:val="22"/>
          <w:szCs w:val="22"/>
        </w:rPr>
        <w:t xml:space="preserve"> 2/2016 </w:t>
      </w:r>
      <w:r w:rsidRPr="008E2C23">
        <w:rPr>
          <w:rFonts w:asciiTheme="minorHAnsi" w:hAnsiTheme="minorHAnsi" w:cstheme="minorHAnsi"/>
          <w:b/>
          <w:iCs/>
          <w:sz w:val="22"/>
          <w:szCs w:val="22"/>
        </w:rPr>
        <w:t>–</w:t>
      </w:r>
      <w:r w:rsidR="00A57CF5" w:rsidRPr="008E2C23">
        <w:rPr>
          <w:rFonts w:asciiTheme="minorHAnsi" w:hAnsiTheme="minorHAnsi" w:cstheme="minorHAnsi"/>
          <w:b/>
          <w:iCs/>
          <w:sz w:val="22"/>
          <w:szCs w:val="22"/>
        </w:rPr>
        <w:t xml:space="preserve"> </w:t>
      </w:r>
      <w:r w:rsidRPr="008E2C23">
        <w:rPr>
          <w:rFonts w:asciiTheme="minorHAnsi" w:hAnsiTheme="minorHAnsi" w:cstheme="minorHAnsi"/>
          <w:b/>
          <w:iCs/>
          <w:sz w:val="22"/>
          <w:szCs w:val="22"/>
        </w:rPr>
        <w:t>6//2017</w:t>
      </w:r>
    </w:p>
    <w:p w:rsidR="003C0555" w:rsidRPr="00CA11DA" w:rsidRDefault="00A57CF5">
      <w:pPr>
        <w:pStyle w:val="BodyText"/>
        <w:spacing w:before="120"/>
        <w:rPr>
          <w:rFonts w:asciiTheme="minorHAnsi" w:hAnsiTheme="minorHAnsi" w:cstheme="minorHAnsi"/>
          <w:b/>
          <w:smallCaps/>
          <w:sz w:val="21"/>
          <w:szCs w:val="20"/>
        </w:rPr>
      </w:pPr>
      <w:r w:rsidRPr="008E2C23">
        <w:rPr>
          <w:rFonts w:asciiTheme="minorHAnsi" w:hAnsiTheme="minorHAnsi" w:cstheme="minorHAnsi"/>
          <w:b/>
          <w:bCs/>
          <w:smallCaps/>
          <w:szCs w:val="20"/>
        </w:rPr>
        <w:t>Turnover Manager</w:t>
      </w:r>
      <w:r w:rsidRPr="00CA11DA">
        <w:rPr>
          <w:rFonts w:asciiTheme="minorHAnsi" w:hAnsiTheme="minorHAnsi" w:cstheme="minorHAnsi"/>
          <w:b/>
          <w:bCs/>
          <w:smallCaps/>
          <w:sz w:val="21"/>
          <w:szCs w:val="20"/>
        </w:rPr>
        <w:t xml:space="preserve"> / QA</w:t>
      </w:r>
      <w:r w:rsidR="00CA11DA" w:rsidRPr="00CA11DA">
        <w:rPr>
          <w:rFonts w:asciiTheme="minorHAnsi" w:hAnsiTheme="minorHAnsi" w:cstheme="minorHAnsi"/>
          <w:b/>
          <w:bCs/>
          <w:smallCaps/>
          <w:sz w:val="21"/>
          <w:szCs w:val="20"/>
        </w:rPr>
        <w:t>QC</w:t>
      </w:r>
      <w:r w:rsidRPr="00CA11DA">
        <w:rPr>
          <w:rFonts w:asciiTheme="minorHAnsi" w:hAnsiTheme="minorHAnsi" w:cstheme="minorHAnsi"/>
          <w:b/>
          <w:bCs/>
          <w:smallCaps/>
          <w:sz w:val="21"/>
          <w:szCs w:val="20"/>
        </w:rPr>
        <w:t xml:space="preserve"> </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Responsible for quality assurance for equipment, piping, electrical, instrumentation, and structural. Develop and ensure procedural implementation. Manage and collaborate with many groups, including contractors and commissioning group. Develop and oversee system release and turnover matrix. Supervise final system turnover as well as contractor documentation and approval.</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C97196" w:rsidRPr="00727591" w:rsidRDefault="00A57CF5" w:rsidP="00727591">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 xml:space="preserve">Part of $750M project including Siemens SGT6 combustion turbines, SST6 steam turbine, Nooter Erikson HRSG units, condensers, emission controls, water treatment, </w:t>
      </w:r>
      <w:r w:rsidR="00331BB0">
        <w:rPr>
          <w:rFonts w:asciiTheme="minorHAnsi" w:hAnsiTheme="minorHAnsi" w:cstheme="minorHAnsi"/>
          <w:bCs/>
          <w:sz w:val="21"/>
          <w:szCs w:val="21"/>
        </w:rPr>
        <w:t xml:space="preserve">solar generation, </w:t>
      </w:r>
      <w:r>
        <w:rPr>
          <w:rFonts w:asciiTheme="minorHAnsi" w:hAnsiTheme="minorHAnsi" w:cstheme="minorHAnsi"/>
          <w:bCs/>
          <w:sz w:val="21"/>
          <w:szCs w:val="21"/>
        </w:rPr>
        <w:t>medium and high voltage systems, and natural gas fed units.</w:t>
      </w:r>
    </w:p>
    <w:p w:rsidR="003C0555" w:rsidRPr="008E2C23" w:rsidRDefault="00A57CF5">
      <w:pPr>
        <w:pStyle w:val="BodyText"/>
        <w:spacing w:before="360"/>
        <w:jc w:val="center"/>
        <w:rPr>
          <w:rFonts w:asciiTheme="minorHAnsi" w:hAnsiTheme="minorHAnsi" w:cstheme="minorHAnsi"/>
          <w:b/>
          <w:iCs/>
          <w:sz w:val="21"/>
          <w:szCs w:val="21"/>
        </w:rPr>
      </w:pPr>
      <w:r w:rsidRPr="008E2C23">
        <w:rPr>
          <w:rFonts w:asciiTheme="minorHAnsi" w:hAnsiTheme="minorHAnsi" w:cstheme="minorHAnsi"/>
          <w:b/>
          <w:sz w:val="21"/>
          <w:szCs w:val="21"/>
        </w:rPr>
        <w:t xml:space="preserve">Kellogg Brown &amp; Root, Solid Waste Authority </w:t>
      </w:r>
      <w:r w:rsidRPr="008E2C23">
        <w:rPr>
          <w:rFonts w:asciiTheme="minorHAnsi" w:hAnsiTheme="minorHAnsi" w:cstheme="minorHAnsi"/>
          <w:b/>
          <w:iCs/>
          <w:sz w:val="21"/>
          <w:szCs w:val="21"/>
        </w:rPr>
        <w:sym w:font="Symbol" w:char="F0B7"/>
      </w:r>
      <w:r w:rsidRPr="008E2C23">
        <w:rPr>
          <w:rFonts w:asciiTheme="minorHAnsi" w:hAnsiTheme="minorHAnsi" w:cstheme="minorHAnsi"/>
          <w:b/>
          <w:sz w:val="21"/>
          <w:szCs w:val="21"/>
        </w:rPr>
        <w:t xml:space="preserve"> West Palm Beach, FL </w:t>
      </w:r>
      <w:r w:rsidRPr="008E2C23">
        <w:rPr>
          <w:rFonts w:asciiTheme="minorHAnsi" w:hAnsiTheme="minorHAnsi" w:cstheme="minorHAnsi"/>
          <w:b/>
          <w:iCs/>
          <w:sz w:val="21"/>
          <w:szCs w:val="21"/>
        </w:rPr>
        <w:sym w:font="Symbol" w:char="F0B7"/>
      </w:r>
      <w:r w:rsidRPr="008E2C23">
        <w:rPr>
          <w:rFonts w:asciiTheme="minorHAnsi" w:hAnsiTheme="minorHAnsi" w:cstheme="minorHAnsi"/>
          <w:b/>
          <w:iCs/>
          <w:sz w:val="21"/>
          <w:szCs w:val="21"/>
        </w:rPr>
        <w:t xml:space="preserve"> 2/2012 – 2/2016</w:t>
      </w:r>
    </w:p>
    <w:p w:rsidR="003C0555" w:rsidRDefault="00A57CF5">
      <w:pPr>
        <w:pStyle w:val="BodyText"/>
        <w:spacing w:before="120"/>
        <w:rPr>
          <w:rFonts w:asciiTheme="minorHAnsi" w:hAnsiTheme="minorHAnsi" w:cstheme="minorHAnsi"/>
          <w:smallCaps/>
          <w:color w:val="FF0000"/>
          <w:sz w:val="21"/>
          <w:szCs w:val="20"/>
        </w:rPr>
      </w:pPr>
      <w:r w:rsidRPr="008E2C23">
        <w:rPr>
          <w:rFonts w:asciiTheme="minorHAnsi" w:hAnsiTheme="minorHAnsi" w:cstheme="minorHAnsi"/>
          <w:b/>
          <w:bCs/>
          <w:smallCaps/>
          <w:szCs w:val="20"/>
        </w:rPr>
        <w:t xml:space="preserve">Startup </w:t>
      </w:r>
      <w:proofErr w:type="gramStart"/>
      <w:r w:rsidRPr="008E2C23">
        <w:rPr>
          <w:rFonts w:asciiTheme="minorHAnsi" w:hAnsiTheme="minorHAnsi" w:cstheme="minorHAnsi"/>
          <w:b/>
          <w:bCs/>
          <w:smallCaps/>
          <w:szCs w:val="20"/>
        </w:rPr>
        <w:t>Manager</w:t>
      </w:r>
      <w:r w:rsidR="00CA11DA" w:rsidRPr="008E2C23">
        <w:rPr>
          <w:rFonts w:asciiTheme="minorHAnsi" w:hAnsiTheme="minorHAnsi" w:cstheme="minorHAnsi"/>
          <w:b/>
          <w:bCs/>
          <w:smallCaps/>
          <w:szCs w:val="20"/>
        </w:rPr>
        <w:t xml:space="preserve"> </w:t>
      </w:r>
      <w:r w:rsidRPr="008E2C23">
        <w:rPr>
          <w:rFonts w:asciiTheme="minorHAnsi" w:hAnsiTheme="minorHAnsi" w:cstheme="minorHAnsi"/>
          <w:b/>
          <w:bCs/>
          <w:smallCaps/>
          <w:szCs w:val="20"/>
        </w:rPr>
        <w:t xml:space="preserve"> </w:t>
      </w:r>
      <w:r w:rsidRPr="00CA11DA">
        <w:rPr>
          <w:rFonts w:asciiTheme="minorHAnsi" w:hAnsiTheme="minorHAnsi" w:cstheme="minorHAnsi"/>
          <w:b/>
          <w:bCs/>
          <w:smallCaps/>
          <w:szCs w:val="20"/>
        </w:rPr>
        <w:t>(</w:t>
      </w:r>
      <w:proofErr w:type="gramEnd"/>
      <w:r>
        <w:rPr>
          <w:rFonts w:asciiTheme="minorHAnsi" w:hAnsiTheme="minorHAnsi" w:cstheme="minorHAnsi"/>
          <w:b/>
          <w:bCs/>
          <w:smallCaps/>
          <w:sz w:val="21"/>
          <w:szCs w:val="20"/>
        </w:rPr>
        <w:t>7/2013 – 2/2016)</w:t>
      </w:r>
    </w:p>
    <w:p w:rsidR="003C0555" w:rsidRDefault="00A57CF5">
      <w:pPr>
        <w:pStyle w:val="BodyText"/>
        <w:tabs>
          <w:tab w:val="right" w:pos="360"/>
        </w:tabs>
        <w:spacing w:before="60"/>
        <w:rPr>
          <w:rFonts w:asciiTheme="minorHAnsi" w:hAnsiTheme="minorHAnsi" w:cstheme="minorHAnsi"/>
          <w:bCs/>
          <w:color w:val="FF0000"/>
          <w:sz w:val="21"/>
          <w:szCs w:val="22"/>
        </w:rPr>
      </w:pPr>
      <w:r>
        <w:rPr>
          <w:rFonts w:asciiTheme="minorHAnsi" w:hAnsiTheme="minorHAnsi" w:cstheme="minorHAnsi"/>
          <w:bCs/>
          <w:sz w:val="21"/>
          <w:szCs w:val="22"/>
        </w:rPr>
        <w:t xml:space="preserve">Managed subcontractors, analyzed requirements and developed procedures and tests to ensure all requirements and criteria were achieved, and ensured documentation of </w:t>
      </w:r>
      <w:r w:rsidRPr="008E2C23">
        <w:rPr>
          <w:rFonts w:asciiTheme="minorHAnsi" w:hAnsiTheme="minorHAnsi" w:cstheme="minorHAnsi"/>
          <w:bCs/>
          <w:sz w:val="22"/>
          <w:szCs w:val="22"/>
        </w:rPr>
        <w:t>results</w:t>
      </w:r>
      <w:r>
        <w:rPr>
          <w:rFonts w:asciiTheme="minorHAnsi" w:hAnsiTheme="minorHAnsi" w:cstheme="minorHAnsi"/>
          <w:bCs/>
          <w:sz w:val="21"/>
          <w:szCs w:val="22"/>
        </w:rPr>
        <w:t>.</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Pr="002721FD"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sz w:val="21"/>
          <w:szCs w:val="20"/>
        </w:rPr>
        <w:t xml:space="preserve">Provided critical assistance in success of $668M project in which organization provided overall construction as well as engineering and overall plant equipment. </w:t>
      </w:r>
    </w:p>
    <w:p w:rsidR="002721FD" w:rsidRDefault="002721FD">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sz w:val="21"/>
          <w:szCs w:val="20"/>
        </w:rPr>
        <w:t>Developed Systems Lock out program for project.</w:t>
      </w: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A57CF5">
      <w:pPr>
        <w:pStyle w:val="BodyText"/>
        <w:spacing w:before="120"/>
        <w:rPr>
          <w:rFonts w:asciiTheme="minorHAnsi" w:hAnsiTheme="minorHAnsi" w:cstheme="minorHAnsi"/>
          <w:smallCaps/>
          <w:sz w:val="21"/>
          <w:szCs w:val="20"/>
        </w:rPr>
      </w:pPr>
      <w:r w:rsidRPr="008E2C23">
        <w:rPr>
          <w:rFonts w:asciiTheme="minorHAnsi" w:hAnsiTheme="minorHAnsi" w:cstheme="minorHAnsi"/>
          <w:b/>
          <w:bCs/>
          <w:smallCaps/>
          <w:szCs w:val="20"/>
        </w:rPr>
        <w:t>Subcontractor Manager</w:t>
      </w:r>
      <w:r>
        <w:rPr>
          <w:rFonts w:asciiTheme="minorHAnsi" w:hAnsiTheme="minorHAnsi" w:cstheme="minorHAnsi"/>
          <w:b/>
          <w:bCs/>
          <w:smallCaps/>
          <w:sz w:val="21"/>
          <w:szCs w:val="20"/>
        </w:rPr>
        <w:t xml:space="preserve"> (2/2012 – 7/2013)</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 xml:space="preserve">Directed and oversaw contractors and subcontractors as part of $180M project to refurbish a 2 </w:t>
      </w:r>
      <w:r w:rsidR="00331BB0">
        <w:rPr>
          <w:rFonts w:asciiTheme="minorHAnsi" w:hAnsiTheme="minorHAnsi" w:cstheme="minorHAnsi"/>
          <w:bCs/>
          <w:sz w:val="21"/>
          <w:szCs w:val="21"/>
        </w:rPr>
        <w:t xml:space="preserve">B&amp;W </w:t>
      </w:r>
      <w:r>
        <w:rPr>
          <w:rFonts w:asciiTheme="minorHAnsi" w:hAnsiTheme="minorHAnsi" w:cstheme="minorHAnsi"/>
          <w:bCs/>
          <w:sz w:val="21"/>
          <w:szCs w:val="21"/>
        </w:rPr>
        <w:t>boiler</w:t>
      </w:r>
      <w:r w:rsidR="00331BB0">
        <w:rPr>
          <w:rFonts w:asciiTheme="minorHAnsi" w:hAnsiTheme="minorHAnsi" w:cstheme="minorHAnsi"/>
          <w:bCs/>
          <w:sz w:val="21"/>
          <w:szCs w:val="21"/>
        </w:rPr>
        <w:t>s, waste-to-energy facility. Supervised solar power installation for utility power to administration buildings.</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Successfully handled all problems and ensured strong communication between all levels and teams.</w:t>
      </w:r>
    </w:p>
    <w:p w:rsidR="00ED01E5" w:rsidRDefault="00ED01E5" w:rsidP="00727591">
      <w:pPr>
        <w:pStyle w:val="BodyText"/>
        <w:tabs>
          <w:tab w:val="right" w:pos="360"/>
        </w:tabs>
        <w:spacing w:before="60"/>
        <w:rPr>
          <w:rFonts w:asciiTheme="minorHAnsi" w:hAnsiTheme="minorHAnsi" w:cstheme="minorHAnsi"/>
          <w:color w:val="FF0000"/>
          <w:sz w:val="21"/>
          <w:szCs w:val="20"/>
        </w:rPr>
      </w:pPr>
    </w:p>
    <w:p w:rsidR="003C0555" w:rsidRPr="0001699C" w:rsidRDefault="00A57CF5">
      <w:pPr>
        <w:pStyle w:val="BodyText"/>
        <w:spacing w:before="240"/>
        <w:jc w:val="center"/>
        <w:rPr>
          <w:rFonts w:asciiTheme="minorHAnsi" w:hAnsiTheme="minorHAnsi" w:cstheme="minorHAnsi"/>
          <w:b/>
          <w:iCs/>
          <w:sz w:val="21"/>
          <w:szCs w:val="21"/>
        </w:rPr>
      </w:pPr>
      <w:r w:rsidRPr="0001699C">
        <w:rPr>
          <w:rFonts w:asciiTheme="minorHAnsi" w:hAnsiTheme="minorHAnsi" w:cstheme="minorHAnsi"/>
          <w:b/>
          <w:sz w:val="21"/>
          <w:szCs w:val="21"/>
        </w:rPr>
        <w:t xml:space="preserve">Kellogg Brown &amp; Root, ADA Environmental </w:t>
      </w:r>
      <w:r w:rsidRPr="0001699C">
        <w:rPr>
          <w:rFonts w:asciiTheme="minorHAnsi" w:hAnsiTheme="minorHAnsi" w:cstheme="minorHAnsi"/>
          <w:b/>
          <w:iCs/>
          <w:sz w:val="21"/>
          <w:szCs w:val="21"/>
        </w:rPr>
        <w:sym w:font="Symbol" w:char="F0B7"/>
      </w:r>
      <w:r w:rsidRPr="0001699C">
        <w:rPr>
          <w:rFonts w:asciiTheme="minorHAnsi" w:hAnsiTheme="minorHAnsi" w:cstheme="minorHAnsi"/>
          <w:b/>
          <w:sz w:val="21"/>
          <w:szCs w:val="21"/>
        </w:rPr>
        <w:t xml:space="preserve"> Red River, LA </w:t>
      </w:r>
      <w:r w:rsidRPr="0001699C">
        <w:rPr>
          <w:rFonts w:asciiTheme="minorHAnsi" w:hAnsiTheme="minorHAnsi" w:cstheme="minorHAnsi"/>
          <w:b/>
          <w:iCs/>
          <w:sz w:val="21"/>
          <w:szCs w:val="21"/>
        </w:rPr>
        <w:sym w:font="Symbol" w:char="F0B7"/>
      </w:r>
      <w:r w:rsidRPr="0001699C">
        <w:rPr>
          <w:rFonts w:asciiTheme="minorHAnsi" w:hAnsiTheme="minorHAnsi" w:cstheme="minorHAnsi"/>
          <w:b/>
          <w:iCs/>
          <w:sz w:val="21"/>
          <w:szCs w:val="21"/>
        </w:rPr>
        <w:t xml:space="preserve"> 8/2011 – 2/2012</w:t>
      </w:r>
    </w:p>
    <w:p w:rsidR="003C0555" w:rsidRPr="00CA11DA" w:rsidRDefault="00A57CF5">
      <w:pPr>
        <w:pStyle w:val="BodyText"/>
        <w:spacing w:before="120"/>
        <w:rPr>
          <w:rFonts w:asciiTheme="minorHAnsi" w:hAnsiTheme="minorHAnsi" w:cstheme="minorHAnsi"/>
          <w:b/>
          <w:smallCaps/>
          <w:sz w:val="21"/>
          <w:szCs w:val="20"/>
        </w:rPr>
      </w:pPr>
      <w:r w:rsidRPr="00CA11DA">
        <w:rPr>
          <w:rFonts w:asciiTheme="minorHAnsi" w:hAnsiTheme="minorHAnsi" w:cstheme="minorHAnsi"/>
          <w:b/>
          <w:bCs/>
          <w:smallCaps/>
          <w:sz w:val="21"/>
          <w:szCs w:val="20"/>
        </w:rPr>
        <w:t>Warranty</w:t>
      </w:r>
      <w:r w:rsidR="00481E82" w:rsidRPr="00CA11DA">
        <w:rPr>
          <w:rFonts w:asciiTheme="minorHAnsi" w:hAnsiTheme="minorHAnsi" w:cstheme="minorHAnsi"/>
          <w:b/>
          <w:bCs/>
          <w:smallCaps/>
          <w:sz w:val="21"/>
          <w:szCs w:val="20"/>
        </w:rPr>
        <w:t xml:space="preserve"> / Turnover</w:t>
      </w:r>
      <w:r w:rsidRPr="00CA11DA">
        <w:rPr>
          <w:rFonts w:asciiTheme="minorHAnsi" w:hAnsiTheme="minorHAnsi" w:cstheme="minorHAnsi"/>
          <w:b/>
          <w:bCs/>
          <w:smallCaps/>
          <w:sz w:val="21"/>
          <w:szCs w:val="20"/>
        </w:rPr>
        <w:t xml:space="preserve"> Manager</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Directed contractors and strategic planning and implementation as part of carbon activation project completion.</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B45F40" w:rsidRPr="00B45F40" w:rsidRDefault="00A57CF5" w:rsidP="00B45F40">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Regularly provided issue resolution for contractors and project managers, contributing to s</w:t>
      </w:r>
      <w:r w:rsidR="00B45F40">
        <w:rPr>
          <w:rFonts w:asciiTheme="minorHAnsi" w:hAnsiTheme="minorHAnsi" w:cstheme="minorHAnsi"/>
          <w:bCs/>
          <w:sz w:val="21"/>
          <w:szCs w:val="21"/>
        </w:rPr>
        <w:t>uccessful completion of pr</w:t>
      </w:r>
    </w:p>
    <w:p w:rsidR="00B45F40" w:rsidRPr="00A64271" w:rsidRDefault="00B45F40" w:rsidP="00B45F40">
      <w:pPr>
        <w:pStyle w:val="BodyText"/>
        <w:tabs>
          <w:tab w:val="right" w:pos="360"/>
        </w:tabs>
        <w:spacing w:before="60"/>
        <w:rPr>
          <w:rFonts w:asciiTheme="minorHAnsi" w:hAnsiTheme="minorHAnsi" w:cstheme="minorHAnsi"/>
          <w:bCs/>
          <w:sz w:val="21"/>
          <w:szCs w:val="21"/>
        </w:rPr>
      </w:pPr>
    </w:p>
    <w:p w:rsidR="00B45F40" w:rsidRDefault="00B45F40" w:rsidP="00B45F40">
      <w:pPr>
        <w:pStyle w:val="BodyText"/>
        <w:tabs>
          <w:tab w:val="right" w:pos="360"/>
        </w:tabs>
        <w:spacing w:before="60"/>
        <w:rPr>
          <w:rFonts w:asciiTheme="minorHAnsi" w:hAnsiTheme="minorHAnsi" w:cstheme="minorHAnsi"/>
          <w:b/>
          <w:sz w:val="21"/>
          <w:szCs w:val="20"/>
        </w:rPr>
      </w:pPr>
    </w:p>
    <w:p w:rsidR="003C0555" w:rsidRPr="0001699C" w:rsidRDefault="0001699C" w:rsidP="001A4A65">
      <w:pPr>
        <w:pStyle w:val="BodyText"/>
        <w:keepLines/>
        <w:spacing w:before="360"/>
        <w:rPr>
          <w:rFonts w:asciiTheme="minorHAnsi" w:hAnsiTheme="minorHAnsi" w:cstheme="minorHAnsi"/>
          <w:b/>
          <w:iCs/>
          <w:sz w:val="21"/>
          <w:szCs w:val="21"/>
        </w:rPr>
      </w:pPr>
      <w:r w:rsidRPr="0001699C">
        <w:rPr>
          <w:rFonts w:asciiTheme="minorHAnsi" w:hAnsiTheme="minorHAnsi" w:cstheme="minorHAnsi"/>
          <w:b/>
          <w:sz w:val="21"/>
          <w:szCs w:val="21"/>
        </w:rPr>
        <w:t xml:space="preserve">                                            </w:t>
      </w:r>
      <w:r w:rsidR="00A57CF5" w:rsidRPr="0001699C">
        <w:rPr>
          <w:rFonts w:asciiTheme="minorHAnsi" w:hAnsiTheme="minorHAnsi" w:cstheme="minorHAnsi"/>
          <w:b/>
          <w:sz w:val="21"/>
          <w:szCs w:val="21"/>
        </w:rPr>
        <w:t xml:space="preserve">BE&amp;K, DuPont Chemicals </w:t>
      </w:r>
      <w:r w:rsidR="00A57CF5" w:rsidRPr="0001699C">
        <w:rPr>
          <w:rFonts w:asciiTheme="minorHAnsi" w:hAnsiTheme="minorHAnsi" w:cstheme="minorHAnsi"/>
          <w:b/>
          <w:iCs/>
          <w:sz w:val="21"/>
          <w:szCs w:val="21"/>
        </w:rPr>
        <w:sym w:font="Symbol" w:char="F0B7"/>
      </w:r>
      <w:r w:rsidR="00A57CF5" w:rsidRPr="0001699C">
        <w:rPr>
          <w:rFonts w:asciiTheme="minorHAnsi" w:hAnsiTheme="minorHAnsi" w:cstheme="minorHAnsi"/>
          <w:b/>
          <w:sz w:val="21"/>
          <w:szCs w:val="21"/>
        </w:rPr>
        <w:t xml:space="preserve"> Circleville, OH </w:t>
      </w:r>
      <w:r w:rsidR="00A57CF5" w:rsidRPr="0001699C">
        <w:rPr>
          <w:rFonts w:asciiTheme="minorHAnsi" w:hAnsiTheme="minorHAnsi" w:cstheme="minorHAnsi"/>
          <w:b/>
          <w:iCs/>
          <w:sz w:val="21"/>
          <w:szCs w:val="21"/>
        </w:rPr>
        <w:sym w:font="Symbol" w:char="F0B7"/>
      </w:r>
      <w:r w:rsidR="00A57CF5" w:rsidRPr="0001699C">
        <w:rPr>
          <w:rFonts w:asciiTheme="minorHAnsi" w:hAnsiTheme="minorHAnsi" w:cstheme="minorHAnsi"/>
          <w:b/>
          <w:iCs/>
          <w:sz w:val="21"/>
          <w:szCs w:val="21"/>
        </w:rPr>
        <w:t xml:space="preserve"> 1/2011 – 8/2011</w:t>
      </w:r>
    </w:p>
    <w:p w:rsidR="003C0555" w:rsidRPr="00CA11DA" w:rsidRDefault="00A57CF5">
      <w:pPr>
        <w:pStyle w:val="BodyText"/>
        <w:keepLines/>
        <w:spacing w:before="120"/>
        <w:rPr>
          <w:rFonts w:asciiTheme="minorHAnsi" w:hAnsiTheme="minorHAnsi" w:cstheme="minorHAnsi"/>
          <w:b/>
          <w:smallCaps/>
          <w:sz w:val="21"/>
          <w:szCs w:val="20"/>
        </w:rPr>
      </w:pPr>
      <w:r w:rsidRPr="00CA11DA">
        <w:rPr>
          <w:rFonts w:asciiTheme="minorHAnsi" w:hAnsiTheme="minorHAnsi" w:cstheme="minorHAnsi"/>
          <w:b/>
          <w:bCs/>
          <w:smallCaps/>
          <w:sz w:val="21"/>
          <w:szCs w:val="20"/>
        </w:rPr>
        <w:t>Startup Manager</w:t>
      </w:r>
    </w:p>
    <w:p w:rsidR="003C0555" w:rsidRDefault="00A57CF5">
      <w:pPr>
        <w:pStyle w:val="BodyText"/>
        <w:keepLines/>
        <w:tabs>
          <w:tab w:val="right" w:pos="360"/>
        </w:tabs>
        <w:spacing w:before="60"/>
        <w:rPr>
          <w:rFonts w:asciiTheme="minorHAnsi" w:hAnsiTheme="minorHAnsi" w:cstheme="minorHAnsi"/>
          <w:bCs/>
          <w:color w:val="FF0000"/>
          <w:sz w:val="21"/>
          <w:szCs w:val="22"/>
        </w:rPr>
      </w:pPr>
      <w:r>
        <w:rPr>
          <w:rFonts w:asciiTheme="minorHAnsi" w:hAnsiTheme="minorHAnsi" w:cstheme="minorHAnsi"/>
          <w:bCs/>
          <w:sz w:val="21"/>
          <w:szCs w:val="22"/>
        </w:rPr>
        <w:t>Managed subcontractors, analyzed requirements and developed procedures and tests to ensure all requirements and criteria were achieved, and ensured documentation of results as part of $200M project for solar film production.</w:t>
      </w:r>
    </w:p>
    <w:p w:rsidR="003C0555" w:rsidRDefault="00A57CF5">
      <w:pPr>
        <w:pStyle w:val="BodyText"/>
        <w:keepLines/>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Pr="00727591" w:rsidRDefault="00A57CF5">
      <w:pPr>
        <w:pStyle w:val="BodyText"/>
        <w:keepLines/>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Ensured project timelines were achieved by directing efforts of subcontractors.</w:t>
      </w:r>
    </w:p>
    <w:p w:rsidR="00727591" w:rsidRDefault="00727591" w:rsidP="00727591">
      <w:pPr>
        <w:pStyle w:val="BodyText"/>
        <w:keepLines/>
        <w:tabs>
          <w:tab w:val="right" w:pos="360"/>
        </w:tabs>
        <w:spacing w:before="60"/>
        <w:rPr>
          <w:rFonts w:asciiTheme="minorHAnsi" w:hAnsiTheme="minorHAnsi" w:cstheme="minorHAnsi"/>
          <w:bCs/>
          <w:sz w:val="21"/>
          <w:szCs w:val="21"/>
        </w:rPr>
      </w:pPr>
    </w:p>
    <w:p w:rsidR="00727591" w:rsidRDefault="00727591" w:rsidP="00727591">
      <w:pPr>
        <w:pStyle w:val="BodyText"/>
        <w:keepLines/>
        <w:tabs>
          <w:tab w:val="right" w:pos="360"/>
        </w:tabs>
        <w:spacing w:before="60"/>
        <w:rPr>
          <w:rFonts w:asciiTheme="minorHAnsi" w:hAnsiTheme="minorHAnsi" w:cstheme="minorHAnsi"/>
          <w:b/>
          <w:sz w:val="21"/>
          <w:szCs w:val="20"/>
        </w:rPr>
      </w:pPr>
    </w:p>
    <w:p w:rsidR="003C0555" w:rsidRDefault="00A57CF5">
      <w:pPr>
        <w:pStyle w:val="BodyText"/>
        <w:spacing w:before="360"/>
        <w:jc w:val="center"/>
        <w:rPr>
          <w:rFonts w:asciiTheme="minorHAnsi" w:hAnsiTheme="minorHAnsi" w:cstheme="minorHAnsi"/>
          <w:iCs/>
          <w:sz w:val="21"/>
          <w:szCs w:val="21"/>
          <w:lang w:val="es-PR"/>
        </w:rPr>
      </w:pPr>
      <w:r>
        <w:rPr>
          <w:rFonts w:asciiTheme="minorHAnsi" w:hAnsiTheme="minorHAnsi" w:cstheme="minorHAnsi"/>
          <w:b/>
          <w:sz w:val="21"/>
          <w:szCs w:val="21"/>
          <w:lang w:val="es-PR"/>
        </w:rPr>
        <w:t xml:space="preserve">BE&amp;K, CARBO Ceramics </w:t>
      </w:r>
      <w:r>
        <w:rPr>
          <w:rFonts w:asciiTheme="minorHAnsi" w:hAnsiTheme="minorHAnsi" w:cstheme="minorHAnsi"/>
          <w:iCs/>
          <w:sz w:val="21"/>
          <w:szCs w:val="21"/>
        </w:rPr>
        <w:sym w:font="Symbol" w:char="F0B7"/>
      </w:r>
      <w:r>
        <w:rPr>
          <w:rFonts w:asciiTheme="minorHAnsi" w:hAnsiTheme="minorHAnsi" w:cstheme="minorHAnsi"/>
          <w:sz w:val="21"/>
          <w:szCs w:val="21"/>
          <w:lang w:val="es-PR"/>
        </w:rPr>
        <w:t xml:space="preserve"> Toomsboro, GA </w:t>
      </w:r>
      <w:r>
        <w:rPr>
          <w:rFonts w:asciiTheme="minorHAnsi" w:hAnsiTheme="minorHAnsi" w:cstheme="minorHAnsi"/>
          <w:iCs/>
          <w:sz w:val="21"/>
          <w:szCs w:val="21"/>
        </w:rPr>
        <w:sym w:font="Symbol" w:char="F0B7"/>
      </w:r>
      <w:r>
        <w:rPr>
          <w:rFonts w:asciiTheme="minorHAnsi" w:hAnsiTheme="minorHAnsi" w:cstheme="minorHAnsi"/>
          <w:iCs/>
          <w:sz w:val="21"/>
          <w:szCs w:val="21"/>
          <w:lang w:val="es-PR"/>
        </w:rPr>
        <w:t xml:space="preserve"> 10/2010 – 1/2011</w:t>
      </w:r>
    </w:p>
    <w:p w:rsidR="003C0555" w:rsidRDefault="00A57CF5">
      <w:pPr>
        <w:pStyle w:val="BodyText"/>
        <w:spacing w:before="120"/>
        <w:rPr>
          <w:rFonts w:asciiTheme="minorHAnsi" w:hAnsiTheme="minorHAnsi" w:cstheme="minorHAnsi"/>
          <w:smallCaps/>
          <w:sz w:val="21"/>
          <w:szCs w:val="20"/>
        </w:rPr>
      </w:pPr>
      <w:r>
        <w:rPr>
          <w:rFonts w:asciiTheme="minorHAnsi" w:hAnsiTheme="minorHAnsi" w:cstheme="minorHAnsi"/>
          <w:b/>
          <w:bCs/>
          <w:smallCaps/>
          <w:sz w:val="21"/>
          <w:szCs w:val="20"/>
        </w:rPr>
        <w:lastRenderedPageBreak/>
        <w:t xml:space="preserve">Construction Manager </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Supervised construction of ceramic kiln on a mechanical and electrical project. Prepared estimates, budgets, timetables, developed appropriate strategies, and ensured complete compliance with all regulations. Responded to problems and managed construction personnel and contractors.</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Collaborated with contractors and other personnel to ensure timelines were met and smooth turnover.</w:t>
      </w:r>
    </w:p>
    <w:p w:rsidR="003C0555" w:rsidRDefault="00A57CF5">
      <w:pPr>
        <w:pStyle w:val="BodyText"/>
        <w:spacing w:before="240"/>
        <w:jc w:val="center"/>
        <w:rPr>
          <w:rFonts w:asciiTheme="minorHAnsi" w:hAnsiTheme="minorHAnsi" w:cstheme="minorHAnsi"/>
          <w:iCs/>
          <w:sz w:val="21"/>
          <w:szCs w:val="21"/>
        </w:rPr>
      </w:pPr>
      <w:r>
        <w:rPr>
          <w:rFonts w:asciiTheme="minorHAnsi" w:hAnsiTheme="minorHAnsi" w:cstheme="minorHAnsi"/>
          <w:b/>
          <w:sz w:val="21"/>
          <w:szCs w:val="21"/>
        </w:rPr>
        <w:t xml:space="preserve">Kellogg Brown &amp; Root, ADA Environmental </w:t>
      </w:r>
      <w:r>
        <w:rPr>
          <w:rFonts w:asciiTheme="minorHAnsi" w:hAnsiTheme="minorHAnsi" w:cstheme="minorHAnsi"/>
          <w:iCs/>
          <w:sz w:val="21"/>
          <w:szCs w:val="21"/>
        </w:rPr>
        <w:sym w:font="Symbol" w:char="F0B7"/>
      </w:r>
      <w:r>
        <w:rPr>
          <w:rFonts w:asciiTheme="minorHAnsi" w:hAnsiTheme="minorHAnsi" w:cstheme="minorHAnsi"/>
          <w:sz w:val="21"/>
          <w:szCs w:val="21"/>
        </w:rPr>
        <w:t xml:space="preserve"> Red River, LA </w:t>
      </w:r>
      <w:r>
        <w:rPr>
          <w:rFonts w:asciiTheme="minorHAnsi" w:hAnsiTheme="minorHAnsi" w:cstheme="minorHAnsi"/>
          <w:iCs/>
          <w:sz w:val="21"/>
          <w:szCs w:val="21"/>
        </w:rPr>
        <w:sym w:font="Symbol" w:char="F0B7"/>
      </w:r>
      <w:r>
        <w:rPr>
          <w:rFonts w:asciiTheme="minorHAnsi" w:hAnsiTheme="minorHAnsi" w:cstheme="minorHAnsi"/>
          <w:iCs/>
          <w:sz w:val="21"/>
          <w:szCs w:val="21"/>
        </w:rPr>
        <w:t xml:space="preserve"> 12/2009 – 10/2010</w:t>
      </w:r>
    </w:p>
    <w:p w:rsidR="003C0555" w:rsidRDefault="00A57CF5">
      <w:pPr>
        <w:pStyle w:val="BodyText"/>
        <w:spacing w:before="120"/>
        <w:rPr>
          <w:rFonts w:asciiTheme="minorHAnsi" w:hAnsiTheme="minorHAnsi" w:cstheme="minorHAnsi"/>
          <w:smallCaps/>
          <w:sz w:val="21"/>
          <w:szCs w:val="20"/>
        </w:rPr>
      </w:pPr>
      <w:r>
        <w:rPr>
          <w:rFonts w:asciiTheme="minorHAnsi" w:hAnsiTheme="minorHAnsi" w:cstheme="minorHAnsi"/>
          <w:b/>
          <w:bCs/>
          <w:smallCaps/>
          <w:sz w:val="21"/>
          <w:szCs w:val="20"/>
        </w:rPr>
        <w:t xml:space="preserve">Startup Manager </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Managed startup and commissioning of electrical, mechanical, and instrumentation checkout. Ensured timelines were met and provided issue resolution.</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 xml:space="preserve">Developed completion schedules for $320M carbon activation project. </w:t>
      </w: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A57CF5">
      <w:pPr>
        <w:pStyle w:val="BodyText"/>
        <w:tabs>
          <w:tab w:val="right" w:pos="360"/>
        </w:tabs>
        <w:spacing w:before="60"/>
        <w:ind w:left="90"/>
        <w:rPr>
          <w:rFonts w:asciiTheme="minorHAnsi" w:hAnsiTheme="minorHAnsi" w:cstheme="minorHAnsi"/>
          <w:i/>
          <w:sz w:val="21"/>
          <w:szCs w:val="20"/>
        </w:rPr>
      </w:pPr>
      <w:r>
        <w:rPr>
          <w:rFonts w:asciiTheme="minorHAnsi" w:hAnsiTheme="minorHAnsi" w:cstheme="minorHAnsi"/>
          <w:i/>
          <w:sz w:val="21"/>
          <w:szCs w:val="20"/>
        </w:rPr>
        <w:t xml:space="preserve">Additional Experience: </w:t>
      </w:r>
      <w:r>
        <w:rPr>
          <w:rFonts w:asciiTheme="minorHAnsi" w:hAnsiTheme="minorHAnsi" w:cstheme="minorHAnsi"/>
          <w:b/>
          <w:i/>
          <w:sz w:val="21"/>
          <w:szCs w:val="20"/>
        </w:rPr>
        <w:t>General Superintendent</w:t>
      </w:r>
      <w:r>
        <w:rPr>
          <w:rFonts w:asciiTheme="minorHAnsi" w:hAnsiTheme="minorHAnsi" w:cstheme="minorHAnsi"/>
          <w:i/>
          <w:sz w:val="21"/>
          <w:szCs w:val="20"/>
        </w:rPr>
        <w:t xml:space="preserve"> for BE&amp;K/Kellogg Brown &amp; Root, Ergon Refinery in Vicksburg, MS; </w:t>
      </w:r>
      <w:r>
        <w:rPr>
          <w:rFonts w:asciiTheme="minorHAnsi" w:hAnsiTheme="minorHAnsi" w:cstheme="minorHAnsi"/>
          <w:b/>
          <w:i/>
          <w:sz w:val="21"/>
          <w:szCs w:val="20"/>
        </w:rPr>
        <w:t>General Superintendent</w:t>
      </w:r>
      <w:r>
        <w:rPr>
          <w:rFonts w:asciiTheme="minorHAnsi" w:hAnsiTheme="minorHAnsi" w:cstheme="minorHAnsi"/>
          <w:i/>
          <w:sz w:val="21"/>
          <w:szCs w:val="20"/>
        </w:rPr>
        <w:t xml:space="preserve"> for BE&amp;K, Pine Bluff Arsenal in White Hall, AR; </w:t>
      </w:r>
      <w:r>
        <w:rPr>
          <w:rFonts w:asciiTheme="minorHAnsi" w:hAnsiTheme="minorHAnsi" w:cstheme="minorHAnsi"/>
          <w:b/>
          <w:i/>
          <w:sz w:val="21"/>
          <w:szCs w:val="20"/>
        </w:rPr>
        <w:t>Electrical Supervisor</w:t>
      </w:r>
      <w:r>
        <w:rPr>
          <w:rFonts w:asciiTheme="minorHAnsi" w:hAnsiTheme="minorHAnsi" w:cstheme="minorHAnsi"/>
          <w:i/>
          <w:sz w:val="21"/>
          <w:szCs w:val="20"/>
        </w:rPr>
        <w:t xml:space="preserve"> for Stone &amp; Webster/Shaw, Browns Ferry Nuclear Plant in Athens, AL; </w:t>
      </w:r>
      <w:r>
        <w:rPr>
          <w:rFonts w:asciiTheme="minorHAnsi" w:hAnsiTheme="minorHAnsi" w:cstheme="minorHAnsi"/>
          <w:b/>
          <w:i/>
          <w:sz w:val="21"/>
          <w:szCs w:val="20"/>
        </w:rPr>
        <w:t>Instructor</w:t>
      </w:r>
      <w:r>
        <w:rPr>
          <w:rFonts w:asciiTheme="minorHAnsi" w:hAnsiTheme="minorHAnsi" w:cstheme="minorHAnsi"/>
          <w:i/>
          <w:sz w:val="21"/>
          <w:szCs w:val="20"/>
        </w:rPr>
        <w:t xml:space="preserve"> for National Center for Construction Education and Research (NCCER).</w:t>
      </w: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A57CF5">
      <w:pPr>
        <w:pBdr>
          <w:bottom w:val="single" w:sz="4" w:space="4" w:color="auto"/>
        </w:pBdr>
        <w:spacing w:before="360" w:after="120" w:line="240" w:lineRule="auto"/>
        <w:jc w:val="center"/>
        <w:rPr>
          <w:rFonts w:asciiTheme="majorHAnsi" w:hAnsiTheme="majorHAnsi" w:cs="Tahoma"/>
          <w:b/>
          <w:color w:val="000000"/>
          <w:spacing w:val="10"/>
          <w:sz w:val="28"/>
          <w:szCs w:val="28"/>
        </w:rPr>
      </w:pPr>
      <w:r>
        <w:rPr>
          <w:rFonts w:asciiTheme="majorHAnsi" w:hAnsiTheme="majorHAnsi" w:cs="Tahoma"/>
          <w:b/>
          <w:color w:val="000000"/>
          <w:spacing w:val="10"/>
          <w:sz w:val="28"/>
          <w:szCs w:val="28"/>
        </w:rPr>
        <w:t>Training &amp; Certifications</w:t>
      </w:r>
    </w:p>
    <w:p w:rsidR="003C0555" w:rsidRDefault="003C0555">
      <w:pPr>
        <w:pStyle w:val="BodyText"/>
        <w:spacing w:before="120"/>
        <w:jc w:val="center"/>
        <w:rPr>
          <w:rFonts w:asciiTheme="minorHAnsi" w:hAnsiTheme="minorHAnsi" w:cstheme="minorHAnsi"/>
          <w:sz w:val="21"/>
          <w:szCs w:val="21"/>
        </w:rPr>
      </w:pPr>
    </w:p>
    <w:p w:rsidR="003C0555" w:rsidRDefault="00A57CF5">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 xml:space="preserve">CPR </w:t>
      </w:r>
    </w:p>
    <w:p w:rsidR="003C0555" w:rsidRDefault="00A57CF5">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AED</w:t>
      </w:r>
      <w:r w:rsidR="00727591">
        <w:rPr>
          <w:rFonts w:asciiTheme="minorHAnsi" w:hAnsiTheme="minorHAnsi" w:cstheme="minorHAnsi"/>
          <w:sz w:val="21"/>
          <w:szCs w:val="21"/>
        </w:rPr>
        <w:t xml:space="preserve"> </w:t>
      </w:r>
      <w:proofErr w:type="gramStart"/>
      <w:r w:rsidR="00727591">
        <w:rPr>
          <w:rFonts w:asciiTheme="minorHAnsi" w:hAnsiTheme="minorHAnsi" w:cstheme="minorHAnsi"/>
          <w:sz w:val="21"/>
          <w:szCs w:val="21"/>
        </w:rPr>
        <w:t xml:space="preserve">/ </w:t>
      </w:r>
      <w:r>
        <w:rPr>
          <w:rFonts w:asciiTheme="minorHAnsi" w:hAnsiTheme="minorHAnsi" w:cstheme="minorHAnsi"/>
          <w:sz w:val="21"/>
          <w:szCs w:val="21"/>
        </w:rPr>
        <w:t xml:space="preserve"> First</w:t>
      </w:r>
      <w:proofErr w:type="gramEnd"/>
      <w:r>
        <w:rPr>
          <w:rFonts w:asciiTheme="minorHAnsi" w:hAnsiTheme="minorHAnsi" w:cstheme="minorHAnsi"/>
          <w:sz w:val="21"/>
          <w:szCs w:val="21"/>
        </w:rPr>
        <w:t xml:space="preserve"> Responder</w:t>
      </w:r>
    </w:p>
    <w:p w:rsidR="00727591" w:rsidRDefault="00727591">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OSHA 510</w:t>
      </w:r>
    </w:p>
    <w:p w:rsidR="00497F37" w:rsidRDefault="00497F37">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QCM</w:t>
      </w:r>
    </w:p>
    <w:p w:rsidR="00DE1BB0" w:rsidRDefault="00DE1BB0">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OSHA 500 Outreach Instructor</w:t>
      </w:r>
    </w:p>
    <w:p w:rsidR="00727591" w:rsidRDefault="00727591">
      <w:pPr>
        <w:pStyle w:val="BodyText"/>
        <w:spacing w:before="120"/>
        <w:jc w:val="center"/>
        <w:rPr>
          <w:rFonts w:asciiTheme="minorHAnsi" w:hAnsiTheme="minorHAnsi" w:cstheme="minorHAnsi"/>
          <w:sz w:val="21"/>
          <w:szCs w:val="21"/>
        </w:rPr>
      </w:pPr>
    </w:p>
    <w:sectPr w:rsidR="00727591" w:rsidSect="00CC0A14">
      <w:headerReference w:type="default" r:id="rId7"/>
      <w:footerReference w:type="first" r:id="rId8"/>
      <w:type w:val="continuous"/>
      <w:pgSz w:w="12240" w:h="15840" w:code="1"/>
      <w:pgMar w:top="720" w:right="720" w:bottom="720" w:left="720" w:header="547" w:footer="1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38C" w:rsidRDefault="00AF738C">
      <w:pPr>
        <w:spacing w:after="0" w:line="240" w:lineRule="auto"/>
      </w:pPr>
      <w:r>
        <w:separator/>
      </w:r>
    </w:p>
  </w:endnote>
  <w:endnote w:type="continuationSeparator" w:id="0">
    <w:p w:rsidR="00AF738C" w:rsidRDefault="00AF73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Corbel"/>
    <w:panose1 w:val="020B0503020102020204"/>
    <w:charset w:val="00"/>
    <w:family w:val="swiss"/>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555" w:rsidRDefault="00A57CF5">
    <w:pPr>
      <w:tabs>
        <w:tab w:val="right" w:pos="10800"/>
      </w:tabs>
      <w:spacing w:after="0" w:line="240" w:lineRule="auto"/>
      <w:jc w:val="center"/>
      <w:rPr>
        <w:rFonts w:asciiTheme="majorHAnsi" w:hAnsiTheme="majorHAnsi" w:cs="Tahoma"/>
        <w:i/>
        <w:iCs/>
        <w:color w:val="000000"/>
        <w:sz w:val="20"/>
        <w:szCs w:val="20"/>
      </w:rPr>
    </w:pPr>
    <w:r>
      <w:rPr>
        <w:rFonts w:asciiTheme="majorHAnsi" w:hAnsiTheme="majorHAnsi" w:cs="Tahoma"/>
        <w:i/>
        <w:iCs/>
        <w:color w:val="000000"/>
        <w:sz w:val="20"/>
        <w:szCs w:val="20"/>
      </w:rPr>
      <w:t>Continued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38C" w:rsidRDefault="00AF738C">
      <w:pPr>
        <w:spacing w:after="0" w:line="240" w:lineRule="auto"/>
      </w:pPr>
      <w:r>
        <w:separator/>
      </w:r>
    </w:p>
  </w:footnote>
  <w:footnote w:type="continuationSeparator" w:id="0">
    <w:p w:rsidR="00AF738C" w:rsidRDefault="00AF7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555" w:rsidRDefault="00A57CF5">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Theme="majorHAnsi" w:hAnsiTheme="majorHAnsi" w:cs="Tahoma"/>
        <w:b/>
        <w:iCs/>
        <w:color w:val="000000"/>
        <w:sz w:val="36"/>
        <w:szCs w:val="36"/>
      </w:rPr>
      <w:t>Tom G. Smith</w:t>
    </w:r>
  </w:p>
  <w:p w:rsidR="003C0555" w:rsidRDefault="00A57CF5">
    <w:pPr>
      <w:tabs>
        <w:tab w:val="right" w:pos="10800"/>
      </w:tabs>
      <w:spacing w:before="80" w:after="0" w:line="240" w:lineRule="auto"/>
      <w:rPr>
        <w:rFonts w:asciiTheme="minorHAnsi" w:hAnsiTheme="minorHAnsi" w:cstheme="minorHAnsi"/>
        <w:i/>
        <w:sz w:val="21"/>
        <w:szCs w:val="21"/>
      </w:rPr>
    </w:pPr>
    <w:r>
      <w:rPr>
        <w:rFonts w:asciiTheme="minorHAnsi" w:hAnsiTheme="minorHAnsi" w:cstheme="minorHAnsi"/>
        <w:i/>
        <w:iCs/>
        <w:color w:val="000000"/>
        <w:sz w:val="21"/>
        <w:szCs w:val="21"/>
      </w:rPr>
      <w:tab/>
    </w:r>
    <w:r>
      <w:rPr>
        <w:rFonts w:asciiTheme="minorHAnsi" w:hAnsiTheme="minorHAnsi" w:cstheme="minorHAnsi"/>
        <w:i/>
        <w:sz w:val="21"/>
        <w:szCs w:val="21"/>
      </w:rPr>
      <w:t>Page Two of Two</w:t>
    </w:r>
  </w:p>
  <w:p w:rsidR="003C0555" w:rsidRDefault="003C05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E512B"/>
    <w:multiLevelType w:val="hybridMultilevel"/>
    <w:tmpl w:val="682C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B17E37"/>
    <w:multiLevelType w:val="hybridMultilevel"/>
    <w:tmpl w:val="93AA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646CC3"/>
    <w:multiLevelType w:val="hybridMultilevel"/>
    <w:tmpl w:val="77AEC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0A51A31"/>
    <w:multiLevelType w:val="hybridMultilevel"/>
    <w:tmpl w:val="11D8E100"/>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1800" w:hanging="360"/>
      </w:pPr>
      <w:rPr>
        <w:rFonts w:ascii="Courier New" w:hAnsi="Courier New" w:cs="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mbri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mbria"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7604723"/>
    <w:multiLevelType w:val="hybridMultilevel"/>
    <w:tmpl w:val="AEF43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0624A6"/>
    <w:multiLevelType w:val="hybridMultilevel"/>
    <w:tmpl w:val="435E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814DDC"/>
    <w:multiLevelType w:val="hybridMultilevel"/>
    <w:tmpl w:val="78CCA3DE"/>
    <w:lvl w:ilvl="0" w:tplc="B9DCDE02">
      <w:start w:val="1"/>
      <w:numFmt w:val="bullet"/>
      <w:lvlText w:val=""/>
      <w:lvlJc w:val="left"/>
      <w:pPr>
        <w:ind w:left="432" w:hanging="288"/>
      </w:pPr>
      <w:rPr>
        <w:rFonts w:ascii="Wingdings" w:hAnsi="Wingdings" w:hint="default"/>
        <w:color w:val="auto"/>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7">
    <w:nsid w:val="75A168EC"/>
    <w:multiLevelType w:val="hybridMultilevel"/>
    <w:tmpl w:val="C70EF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0"/>
  </w:num>
  <w:num w:numId="6">
    <w:abstractNumId w:val="5"/>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hideGrammaticalErrors/>
  <w:activeWritingStyle w:appName="MSWord" w:lang="es-PR"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doNotUseMarginsForDrawingGridOrigin/>
  <w:characterSpacingControl w:val="doNotCompress"/>
  <w:footnotePr>
    <w:footnote w:id="-1"/>
    <w:footnote w:id="0"/>
  </w:footnotePr>
  <w:endnotePr>
    <w:endnote w:id="-1"/>
    <w:endnote w:id="0"/>
  </w:endnotePr>
  <w:compat/>
  <w:rsids>
    <w:rsidRoot w:val="003C0555"/>
    <w:rsid w:val="00006581"/>
    <w:rsid w:val="0001699C"/>
    <w:rsid w:val="00040E28"/>
    <w:rsid w:val="00100CFA"/>
    <w:rsid w:val="00135565"/>
    <w:rsid w:val="00161C20"/>
    <w:rsid w:val="001A4A65"/>
    <w:rsid w:val="002636EC"/>
    <w:rsid w:val="002721FD"/>
    <w:rsid w:val="002C2A8E"/>
    <w:rsid w:val="002F2722"/>
    <w:rsid w:val="00331BB0"/>
    <w:rsid w:val="00367213"/>
    <w:rsid w:val="00386292"/>
    <w:rsid w:val="003C0555"/>
    <w:rsid w:val="00436E27"/>
    <w:rsid w:val="004440EC"/>
    <w:rsid w:val="00481E82"/>
    <w:rsid w:val="00497F37"/>
    <w:rsid w:val="004B632A"/>
    <w:rsid w:val="004D5035"/>
    <w:rsid w:val="005704A5"/>
    <w:rsid w:val="005765F9"/>
    <w:rsid w:val="005A7E84"/>
    <w:rsid w:val="005E1786"/>
    <w:rsid w:val="005F5A93"/>
    <w:rsid w:val="006130E2"/>
    <w:rsid w:val="00626217"/>
    <w:rsid w:val="0069039F"/>
    <w:rsid w:val="00727591"/>
    <w:rsid w:val="00857407"/>
    <w:rsid w:val="008B7551"/>
    <w:rsid w:val="008D6517"/>
    <w:rsid w:val="008D6D16"/>
    <w:rsid w:val="008E1424"/>
    <w:rsid w:val="008E2C23"/>
    <w:rsid w:val="00970693"/>
    <w:rsid w:val="009C4826"/>
    <w:rsid w:val="00A45007"/>
    <w:rsid w:val="00A56AA4"/>
    <w:rsid w:val="00A57CF5"/>
    <w:rsid w:val="00A64271"/>
    <w:rsid w:val="00A720C3"/>
    <w:rsid w:val="00AA3D36"/>
    <w:rsid w:val="00AE05B7"/>
    <w:rsid w:val="00AF738C"/>
    <w:rsid w:val="00B10707"/>
    <w:rsid w:val="00B37D46"/>
    <w:rsid w:val="00B45F40"/>
    <w:rsid w:val="00B51C10"/>
    <w:rsid w:val="00BB11E7"/>
    <w:rsid w:val="00BF5116"/>
    <w:rsid w:val="00C051C0"/>
    <w:rsid w:val="00C476A3"/>
    <w:rsid w:val="00C541E7"/>
    <w:rsid w:val="00C6575B"/>
    <w:rsid w:val="00C97196"/>
    <w:rsid w:val="00CA11DA"/>
    <w:rsid w:val="00CB355F"/>
    <w:rsid w:val="00CC0A14"/>
    <w:rsid w:val="00CC5992"/>
    <w:rsid w:val="00CF74CB"/>
    <w:rsid w:val="00D922BB"/>
    <w:rsid w:val="00DE1BB0"/>
    <w:rsid w:val="00E959B7"/>
    <w:rsid w:val="00EB243B"/>
    <w:rsid w:val="00ED01E5"/>
    <w:rsid w:val="00F87A8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A14"/>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rsid w:val="00CC0A14"/>
    <w:rPr>
      <w:rFonts w:ascii="Book Antiqua" w:eastAsia="Times New Roman" w:hAnsi="Book Antiqua" w:cs="Times New Roman"/>
      <w:sz w:val="20"/>
    </w:rPr>
  </w:style>
  <w:style w:type="character" w:customStyle="1" w:styleId="HeaderChar">
    <w:name w:val="Header Char"/>
    <w:rsid w:val="00CC0A14"/>
    <w:rPr>
      <w:rFonts w:ascii="Calibri" w:eastAsia="Calibri" w:hAnsi="Calibri"/>
      <w:sz w:val="22"/>
      <w:szCs w:val="22"/>
    </w:rPr>
  </w:style>
  <w:style w:type="paragraph" w:styleId="BodyText">
    <w:name w:val="Body Text"/>
    <w:basedOn w:val="Normal"/>
    <w:unhideWhenUsed/>
    <w:rsid w:val="00CC0A14"/>
    <w:pPr>
      <w:spacing w:after="0" w:line="240" w:lineRule="auto"/>
      <w:jc w:val="both"/>
    </w:pPr>
    <w:rPr>
      <w:rFonts w:ascii="Book Antiqua" w:eastAsia="Times New Roman" w:hAnsi="Book Antiqua"/>
      <w:sz w:val="20"/>
      <w:szCs w:val="24"/>
    </w:rPr>
  </w:style>
  <w:style w:type="paragraph" w:styleId="Header">
    <w:name w:val="header"/>
    <w:basedOn w:val="Normal"/>
    <w:unhideWhenUsed/>
    <w:rsid w:val="00CC0A14"/>
    <w:pPr>
      <w:tabs>
        <w:tab w:val="center" w:pos="4320"/>
        <w:tab w:val="right" w:pos="8640"/>
      </w:tabs>
    </w:pPr>
  </w:style>
  <w:style w:type="paragraph" w:styleId="Footer">
    <w:name w:val="footer"/>
    <w:basedOn w:val="Normal"/>
    <w:link w:val="FooterChar"/>
    <w:uiPriority w:val="99"/>
    <w:unhideWhenUsed/>
    <w:rsid w:val="006262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217"/>
    <w:rPr>
      <w:rFonts w:ascii="Calibri" w:eastAsia="Calibri" w:hAnsi="Calibri"/>
      <w:sz w:val="22"/>
      <w:szCs w:val="22"/>
    </w:rPr>
  </w:style>
  <w:style w:type="paragraph" w:styleId="ListParagraph">
    <w:name w:val="List Paragraph"/>
    <w:basedOn w:val="Normal"/>
    <w:uiPriority w:val="34"/>
    <w:qFormat/>
    <w:rsid w:val="00CC59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a:ea typeface=""/>
        <a:cs typeface=""/>
        <a:font script="Jpan" typeface="HG創英角ｺﾞｼｯｸUB"/>
        <a:font script="Hang" typeface="Dotum"/>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Dotum"/>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Tom Smith's Standard Resume</vt:lpstr>
    </vt:vector>
  </TitlesOfParts>
  <LinksUpToDate>false</LinksUpToDate>
  <CharactersWithSpaces>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Smith's Standard Resume</dc:title>
  <dc:subject/>
  <dc:creator/>
  <cp:keywords/>
  <dc:description/>
  <cp:lastModifiedBy/>
  <cp:revision>1</cp:revision>
  <dcterms:created xsi:type="dcterms:W3CDTF">2020-06-18T20:10:00Z</dcterms:created>
  <dcterms:modified xsi:type="dcterms:W3CDTF">2021-01-26T20:31:00Z</dcterms:modified>
  <cp:version>04.2000</cp:version>
</cp:coreProperties>
</file>