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E85FC" w14:textId="77777777" w:rsidR="005D3606" w:rsidRPr="00895ED0" w:rsidRDefault="005D3606" w:rsidP="005D3606">
      <w:pPr>
        <w:pStyle w:val="Title"/>
        <w:rPr>
          <w:rFonts w:ascii="Calibri" w:hAnsi="Calibri"/>
          <w:color w:val="000000"/>
          <w:sz w:val="24"/>
          <w:szCs w:val="24"/>
          <w:lang w:val="de-DE"/>
        </w:rPr>
      </w:pPr>
      <w:r w:rsidRPr="00895ED0">
        <w:rPr>
          <w:rFonts w:ascii="Calibri" w:hAnsi="Calibri"/>
          <w:color w:val="000000"/>
          <w:sz w:val="24"/>
          <w:szCs w:val="24"/>
          <w:lang w:val="de-DE"/>
        </w:rPr>
        <w:t>NAGA VORUGANTI</w:t>
      </w:r>
    </w:p>
    <w:p w14:paraId="5D36E1F3" w14:textId="77777777" w:rsidR="00C142BB" w:rsidRPr="00895ED0" w:rsidRDefault="00C142BB" w:rsidP="005D3606">
      <w:pPr>
        <w:pStyle w:val="Title"/>
        <w:rPr>
          <w:rFonts w:ascii="Calibri" w:hAnsi="Calibri"/>
          <w:color w:val="000000"/>
          <w:sz w:val="24"/>
          <w:szCs w:val="24"/>
          <w:lang w:val="de-DE"/>
        </w:rPr>
      </w:pPr>
      <w:r w:rsidRPr="00895ED0">
        <w:rPr>
          <w:rFonts w:ascii="Calibri" w:hAnsi="Calibri"/>
          <w:color w:val="000000"/>
          <w:sz w:val="24"/>
          <w:szCs w:val="24"/>
          <w:lang w:val="de-DE"/>
        </w:rPr>
        <w:t>973-760-4883</w:t>
      </w:r>
    </w:p>
    <w:p w14:paraId="1D87017A" w14:textId="77777777" w:rsidR="008E77F2" w:rsidRPr="00895ED0" w:rsidRDefault="008E77F2" w:rsidP="005D3606">
      <w:pPr>
        <w:pStyle w:val="Title"/>
        <w:rPr>
          <w:rFonts w:ascii="Calibri" w:hAnsi="Calibri"/>
          <w:color w:val="000000"/>
          <w:sz w:val="24"/>
          <w:szCs w:val="24"/>
          <w:lang w:val="de-DE"/>
        </w:rPr>
      </w:pPr>
      <w:r w:rsidRPr="00895ED0">
        <w:rPr>
          <w:rFonts w:ascii="Calibri" w:hAnsi="Calibri"/>
          <w:color w:val="000000"/>
          <w:sz w:val="24"/>
          <w:szCs w:val="24"/>
          <w:lang w:val="de-DE"/>
        </w:rPr>
        <w:t>nagavoruganti@yahoo.com</w:t>
      </w:r>
    </w:p>
    <w:p w14:paraId="5F5054F9" w14:textId="77777777" w:rsidR="005D3606" w:rsidRPr="00895ED0" w:rsidRDefault="005D3606" w:rsidP="005D3606">
      <w:pPr>
        <w:pStyle w:val="Heading4"/>
        <w:jc w:val="both"/>
        <w:rPr>
          <w:rFonts w:ascii="Calibri" w:hAnsi="Calibri"/>
          <w:color w:val="000000"/>
          <w:sz w:val="24"/>
          <w:szCs w:val="24"/>
          <w:u w:val="none"/>
          <w:lang w:val="es-US"/>
        </w:rPr>
      </w:pPr>
    </w:p>
    <w:p w14:paraId="6B947A62" w14:textId="70A70401" w:rsidR="00915470" w:rsidRPr="00291980" w:rsidRDefault="003151C1" w:rsidP="005D3606">
      <w:pPr>
        <w:pStyle w:val="Heading4"/>
        <w:jc w:val="both"/>
        <w:rPr>
          <w:rFonts w:ascii="Calibri" w:hAnsi="Calibri" w:cs="Calibri"/>
          <w:b w:val="0"/>
          <w:color w:val="000000"/>
          <w:sz w:val="24"/>
          <w:u w:val="none"/>
        </w:rPr>
      </w:pPr>
      <w:r w:rsidRPr="00291980">
        <w:rPr>
          <w:rFonts w:ascii="Calibri" w:hAnsi="Calibri" w:cs="Calibri"/>
          <w:bCs/>
          <w:color w:val="000000"/>
          <w:sz w:val="24"/>
        </w:rPr>
        <w:t xml:space="preserve">OBJECTIVE </w:t>
      </w:r>
      <w:r w:rsidRPr="00291980">
        <w:rPr>
          <w:rFonts w:ascii="Calibri" w:hAnsi="Calibri" w:cs="Calibri"/>
          <w:b w:val="0"/>
          <w:bCs/>
          <w:color w:val="000000"/>
          <w:sz w:val="24"/>
          <w:u w:val="none"/>
        </w:rPr>
        <w:t>Seeking</w:t>
      </w:r>
      <w:r w:rsidR="00915470" w:rsidRPr="00291980">
        <w:rPr>
          <w:rFonts w:ascii="Calibri" w:hAnsi="Calibri" w:cs="Calibri"/>
          <w:b w:val="0"/>
          <w:color w:val="000000"/>
          <w:sz w:val="24"/>
          <w:u w:val="none"/>
        </w:rPr>
        <w:t xml:space="preserve"> a position as Quality </w:t>
      </w:r>
      <w:r w:rsidRPr="00291980">
        <w:rPr>
          <w:rFonts w:ascii="Calibri" w:hAnsi="Calibri" w:cs="Calibri"/>
          <w:b w:val="0"/>
          <w:color w:val="000000"/>
          <w:sz w:val="24"/>
          <w:u w:val="none"/>
        </w:rPr>
        <w:t>Manager</w:t>
      </w:r>
      <w:r w:rsidR="00915470" w:rsidRPr="00291980">
        <w:rPr>
          <w:rFonts w:ascii="Calibri" w:hAnsi="Calibri" w:cs="Calibri"/>
          <w:b w:val="0"/>
          <w:color w:val="000000"/>
          <w:sz w:val="24"/>
          <w:u w:val="none"/>
        </w:rPr>
        <w:t xml:space="preserve"> in </w:t>
      </w:r>
      <w:r w:rsidR="008A4DB6">
        <w:rPr>
          <w:rFonts w:ascii="Calibri" w:hAnsi="Calibri" w:cs="Calibri"/>
          <w:b w:val="0"/>
          <w:color w:val="000000"/>
          <w:sz w:val="24"/>
          <w:u w:val="none"/>
        </w:rPr>
        <w:t>Construction/</w:t>
      </w:r>
      <w:r w:rsidR="00915470" w:rsidRPr="00291980">
        <w:rPr>
          <w:rFonts w:ascii="Calibri" w:hAnsi="Calibri" w:cs="Calibri"/>
          <w:b w:val="0"/>
          <w:color w:val="000000"/>
          <w:sz w:val="24"/>
          <w:u w:val="none"/>
        </w:rPr>
        <w:t>Transit project</w:t>
      </w:r>
      <w:r w:rsidRPr="00291980">
        <w:rPr>
          <w:rFonts w:ascii="Calibri" w:hAnsi="Calibri" w:cs="Calibri"/>
          <w:b w:val="0"/>
          <w:color w:val="000000"/>
          <w:sz w:val="24"/>
          <w:u w:val="none"/>
        </w:rPr>
        <w:t xml:space="preserve"> environment</w:t>
      </w:r>
    </w:p>
    <w:p w14:paraId="29562A8E" w14:textId="77777777" w:rsidR="00915470" w:rsidRDefault="00915470" w:rsidP="005D3606">
      <w:pPr>
        <w:pStyle w:val="Heading4"/>
        <w:jc w:val="both"/>
        <w:rPr>
          <w:rFonts w:ascii="Calibri" w:hAnsi="Calibri"/>
          <w:color w:val="000000"/>
          <w:sz w:val="24"/>
          <w:szCs w:val="24"/>
          <w:u w:val="none"/>
          <w:lang w:val="es-US"/>
        </w:rPr>
      </w:pPr>
    </w:p>
    <w:p w14:paraId="27D8C261" w14:textId="3A27F105" w:rsidR="005D3606" w:rsidRPr="00A62D8C" w:rsidRDefault="005D3606" w:rsidP="005D3606">
      <w:pPr>
        <w:pStyle w:val="Heading4"/>
        <w:jc w:val="both"/>
        <w:rPr>
          <w:rFonts w:ascii="Calibri" w:hAnsi="Calibri"/>
          <w:color w:val="000000"/>
          <w:sz w:val="24"/>
          <w:szCs w:val="24"/>
          <w:lang w:val="es-US"/>
        </w:rPr>
      </w:pPr>
      <w:r w:rsidRPr="00A62D8C">
        <w:rPr>
          <w:rFonts w:ascii="Calibri" w:hAnsi="Calibri"/>
          <w:color w:val="000000"/>
          <w:sz w:val="24"/>
          <w:szCs w:val="24"/>
          <w:lang w:val="es-US"/>
        </w:rPr>
        <w:t>SUMMARY</w:t>
      </w:r>
    </w:p>
    <w:p w14:paraId="41A5C89F" w14:textId="49622449" w:rsidR="005D3606" w:rsidRDefault="00572929" w:rsidP="005D3606">
      <w:pPr>
        <w:ind w:right="90"/>
        <w:rPr>
          <w:rFonts w:ascii="Calibri" w:hAnsi="Calibri"/>
          <w:color w:val="000000"/>
          <w:szCs w:val="24"/>
        </w:rPr>
      </w:pPr>
      <w:r>
        <w:rPr>
          <w:rFonts w:ascii="Calibri" w:hAnsi="Calibri"/>
          <w:color w:val="000000"/>
          <w:szCs w:val="24"/>
        </w:rPr>
        <w:t xml:space="preserve">Over 8 </w:t>
      </w:r>
      <w:r w:rsidR="00757C92">
        <w:rPr>
          <w:rFonts w:ascii="Calibri" w:hAnsi="Calibri"/>
          <w:color w:val="000000"/>
          <w:szCs w:val="24"/>
        </w:rPr>
        <w:t xml:space="preserve">years of </w:t>
      </w:r>
      <w:r w:rsidR="005D3606" w:rsidRPr="00895ED0">
        <w:rPr>
          <w:rFonts w:ascii="Calibri" w:hAnsi="Calibri"/>
          <w:color w:val="000000"/>
          <w:szCs w:val="24"/>
        </w:rPr>
        <w:t xml:space="preserve">Quality Assurance experience in </w:t>
      </w:r>
      <w:r w:rsidR="00444C3B">
        <w:rPr>
          <w:rFonts w:ascii="Calibri" w:hAnsi="Calibri"/>
          <w:color w:val="000000"/>
          <w:szCs w:val="24"/>
        </w:rPr>
        <w:t xml:space="preserve">the </w:t>
      </w:r>
      <w:r w:rsidR="00757C92">
        <w:rPr>
          <w:rFonts w:ascii="Calibri" w:hAnsi="Calibri"/>
          <w:color w:val="000000"/>
          <w:szCs w:val="24"/>
        </w:rPr>
        <w:t xml:space="preserve">transit </w:t>
      </w:r>
      <w:r w:rsidR="00757C92" w:rsidRPr="00895ED0">
        <w:rPr>
          <w:rFonts w:ascii="Calibri" w:hAnsi="Calibri"/>
          <w:color w:val="000000"/>
          <w:szCs w:val="24"/>
        </w:rPr>
        <w:t>industry</w:t>
      </w:r>
      <w:r w:rsidR="005D3606" w:rsidRPr="00895ED0">
        <w:rPr>
          <w:rFonts w:ascii="Calibri" w:hAnsi="Calibri"/>
          <w:color w:val="000000"/>
          <w:szCs w:val="24"/>
        </w:rPr>
        <w:t xml:space="preserve"> with </w:t>
      </w:r>
      <w:r w:rsidR="00757C92">
        <w:rPr>
          <w:rFonts w:ascii="Calibri" w:hAnsi="Calibri"/>
          <w:color w:val="000000"/>
          <w:szCs w:val="24"/>
        </w:rPr>
        <w:t>following duties:</w:t>
      </w:r>
    </w:p>
    <w:p w14:paraId="41224DC2" w14:textId="269FFD3C" w:rsidR="00E043D1" w:rsidRDefault="00E043D1" w:rsidP="003151C1">
      <w:pPr>
        <w:numPr>
          <w:ilvl w:val="0"/>
          <w:numId w:val="9"/>
        </w:numPr>
        <w:ind w:right="90"/>
        <w:rPr>
          <w:rFonts w:ascii="Calibri" w:hAnsi="Calibri"/>
          <w:color w:val="000000"/>
          <w:szCs w:val="24"/>
        </w:rPr>
      </w:pPr>
      <w:r>
        <w:rPr>
          <w:rFonts w:ascii="Calibri" w:hAnsi="Calibri"/>
          <w:color w:val="000000"/>
          <w:szCs w:val="24"/>
        </w:rPr>
        <w:t>Establish Contractor Quality Program</w:t>
      </w:r>
    </w:p>
    <w:p w14:paraId="62C2A5E2" w14:textId="48520129" w:rsidR="00866381" w:rsidRDefault="00866381" w:rsidP="003151C1">
      <w:pPr>
        <w:numPr>
          <w:ilvl w:val="0"/>
          <w:numId w:val="9"/>
        </w:numPr>
        <w:ind w:right="90"/>
        <w:rPr>
          <w:rFonts w:ascii="Calibri" w:hAnsi="Calibri"/>
          <w:color w:val="000000"/>
          <w:szCs w:val="24"/>
        </w:rPr>
      </w:pPr>
      <w:r>
        <w:rPr>
          <w:rFonts w:ascii="Calibri" w:hAnsi="Calibri"/>
          <w:color w:val="000000"/>
          <w:szCs w:val="24"/>
        </w:rPr>
        <w:t>Establish a Quality management System</w:t>
      </w:r>
    </w:p>
    <w:p w14:paraId="7B3CF062" w14:textId="4D35253D" w:rsidR="00E043D1" w:rsidRDefault="00E043D1" w:rsidP="003151C1">
      <w:pPr>
        <w:numPr>
          <w:ilvl w:val="0"/>
          <w:numId w:val="9"/>
        </w:numPr>
        <w:ind w:right="90"/>
        <w:rPr>
          <w:rFonts w:ascii="Calibri" w:hAnsi="Calibri"/>
          <w:color w:val="000000"/>
          <w:szCs w:val="24"/>
        </w:rPr>
      </w:pPr>
      <w:r>
        <w:rPr>
          <w:rFonts w:ascii="Calibri" w:hAnsi="Calibri"/>
          <w:color w:val="000000"/>
          <w:szCs w:val="24"/>
        </w:rPr>
        <w:t xml:space="preserve">Establish </w:t>
      </w:r>
      <w:r w:rsidR="00DF45CB">
        <w:rPr>
          <w:rFonts w:ascii="Calibri" w:hAnsi="Calibri"/>
          <w:color w:val="000000"/>
          <w:szCs w:val="24"/>
        </w:rPr>
        <w:t xml:space="preserve">Quality </w:t>
      </w:r>
      <w:r>
        <w:rPr>
          <w:rFonts w:ascii="Calibri" w:hAnsi="Calibri"/>
          <w:color w:val="000000"/>
          <w:szCs w:val="24"/>
        </w:rPr>
        <w:t>Work Plan</w:t>
      </w:r>
      <w:r w:rsidR="00DF45CB">
        <w:rPr>
          <w:rFonts w:ascii="Calibri" w:hAnsi="Calibri"/>
          <w:color w:val="000000"/>
          <w:szCs w:val="24"/>
        </w:rPr>
        <w:t>s</w:t>
      </w:r>
    </w:p>
    <w:p w14:paraId="25683348" w14:textId="13A34FE6" w:rsidR="003151C1" w:rsidRDefault="00757C92" w:rsidP="003151C1">
      <w:pPr>
        <w:numPr>
          <w:ilvl w:val="0"/>
          <w:numId w:val="9"/>
        </w:numPr>
        <w:ind w:right="90"/>
        <w:rPr>
          <w:rFonts w:ascii="Calibri" w:hAnsi="Calibri"/>
          <w:color w:val="000000"/>
          <w:szCs w:val="24"/>
        </w:rPr>
      </w:pPr>
      <w:r>
        <w:rPr>
          <w:rFonts w:ascii="Calibri" w:hAnsi="Calibri"/>
          <w:color w:val="000000"/>
          <w:szCs w:val="24"/>
        </w:rPr>
        <w:t>Management of submission process</w:t>
      </w:r>
      <w:r w:rsidR="003151C1">
        <w:rPr>
          <w:rFonts w:ascii="Calibri" w:hAnsi="Calibri"/>
          <w:color w:val="000000"/>
          <w:szCs w:val="24"/>
        </w:rPr>
        <w:t xml:space="preserve"> of shop drawings, catalog cuts, O&amp; M manuals, training syllabus, commissioning checklists and test procedures.</w:t>
      </w:r>
    </w:p>
    <w:p w14:paraId="43F45069" w14:textId="56CDFF04" w:rsidR="003151C1" w:rsidRDefault="003151C1" w:rsidP="003151C1">
      <w:pPr>
        <w:numPr>
          <w:ilvl w:val="0"/>
          <w:numId w:val="9"/>
        </w:numPr>
        <w:ind w:right="90"/>
        <w:rPr>
          <w:rFonts w:ascii="Calibri" w:hAnsi="Calibri"/>
          <w:color w:val="000000"/>
          <w:szCs w:val="24"/>
        </w:rPr>
      </w:pPr>
      <w:r>
        <w:rPr>
          <w:rFonts w:ascii="Calibri" w:hAnsi="Calibri"/>
          <w:color w:val="000000"/>
          <w:szCs w:val="24"/>
        </w:rPr>
        <w:t>Responsible for pre-functional checks, inspections</w:t>
      </w:r>
    </w:p>
    <w:p w14:paraId="37BD15C5" w14:textId="788221F4" w:rsidR="003151C1" w:rsidRDefault="003151C1" w:rsidP="003151C1">
      <w:pPr>
        <w:numPr>
          <w:ilvl w:val="0"/>
          <w:numId w:val="9"/>
        </w:numPr>
        <w:ind w:right="90"/>
        <w:rPr>
          <w:rFonts w:ascii="Calibri" w:hAnsi="Calibri"/>
          <w:color w:val="000000"/>
          <w:szCs w:val="24"/>
        </w:rPr>
      </w:pPr>
      <w:r>
        <w:rPr>
          <w:rFonts w:ascii="Calibri" w:hAnsi="Calibri"/>
          <w:color w:val="000000"/>
          <w:szCs w:val="24"/>
        </w:rPr>
        <w:t>Subcontractor and supplier control and external audits</w:t>
      </w:r>
    </w:p>
    <w:p w14:paraId="335D836E" w14:textId="1AB0EC49" w:rsidR="003151C1" w:rsidRDefault="003151C1" w:rsidP="003151C1">
      <w:pPr>
        <w:numPr>
          <w:ilvl w:val="0"/>
          <w:numId w:val="9"/>
        </w:numPr>
        <w:ind w:right="90"/>
        <w:rPr>
          <w:rFonts w:ascii="Calibri" w:hAnsi="Calibri"/>
          <w:color w:val="000000"/>
          <w:szCs w:val="24"/>
        </w:rPr>
      </w:pPr>
      <w:r>
        <w:rPr>
          <w:rFonts w:ascii="Calibri" w:hAnsi="Calibri"/>
          <w:color w:val="000000"/>
          <w:szCs w:val="24"/>
        </w:rPr>
        <w:t>Construction process control</w:t>
      </w:r>
    </w:p>
    <w:p w14:paraId="10657295" w14:textId="5E2535C4" w:rsidR="00642DBE" w:rsidRDefault="00642DBE" w:rsidP="003151C1">
      <w:pPr>
        <w:numPr>
          <w:ilvl w:val="0"/>
          <w:numId w:val="9"/>
        </w:numPr>
        <w:ind w:right="90"/>
        <w:rPr>
          <w:rFonts w:ascii="Calibri" w:hAnsi="Calibri"/>
          <w:color w:val="000000"/>
          <w:szCs w:val="24"/>
        </w:rPr>
      </w:pPr>
      <w:r>
        <w:rPr>
          <w:rFonts w:ascii="Calibri" w:hAnsi="Calibri"/>
          <w:color w:val="000000"/>
          <w:szCs w:val="24"/>
        </w:rPr>
        <w:t>Material Inspections</w:t>
      </w:r>
    </w:p>
    <w:p w14:paraId="61E8EF45" w14:textId="0117A1F3" w:rsidR="003151C1" w:rsidRDefault="003151C1" w:rsidP="003151C1">
      <w:pPr>
        <w:numPr>
          <w:ilvl w:val="0"/>
          <w:numId w:val="9"/>
        </w:numPr>
        <w:ind w:right="90"/>
        <w:rPr>
          <w:rFonts w:ascii="Calibri" w:hAnsi="Calibri"/>
          <w:color w:val="000000"/>
          <w:szCs w:val="24"/>
        </w:rPr>
      </w:pPr>
      <w:r>
        <w:rPr>
          <w:rFonts w:ascii="Calibri" w:hAnsi="Calibri"/>
          <w:color w:val="000000"/>
          <w:szCs w:val="24"/>
        </w:rPr>
        <w:t xml:space="preserve">Contractor </w:t>
      </w:r>
      <w:r w:rsidR="00991E3B">
        <w:rPr>
          <w:rFonts w:ascii="Calibri" w:hAnsi="Calibri"/>
          <w:color w:val="000000"/>
          <w:szCs w:val="24"/>
        </w:rPr>
        <w:t>Non-Conformance</w:t>
      </w:r>
      <w:r>
        <w:rPr>
          <w:rFonts w:ascii="Calibri" w:hAnsi="Calibri"/>
          <w:color w:val="000000"/>
          <w:szCs w:val="24"/>
        </w:rPr>
        <w:t xml:space="preserve"> control</w:t>
      </w:r>
    </w:p>
    <w:p w14:paraId="1541E8F8" w14:textId="77777777" w:rsidR="003151C1" w:rsidRPr="00895ED0" w:rsidRDefault="003151C1" w:rsidP="005D3606">
      <w:pPr>
        <w:ind w:right="90"/>
        <w:rPr>
          <w:rFonts w:ascii="Calibri" w:hAnsi="Calibri"/>
          <w:color w:val="000000"/>
          <w:szCs w:val="24"/>
        </w:rPr>
      </w:pPr>
    </w:p>
    <w:p w14:paraId="60933294" w14:textId="2E78851C" w:rsidR="00915470" w:rsidRPr="00A62D8C" w:rsidRDefault="00915470" w:rsidP="00915470">
      <w:pPr>
        <w:pStyle w:val="CM10"/>
        <w:spacing w:after="220" w:line="206" w:lineRule="atLeast"/>
        <w:rPr>
          <w:rFonts w:ascii="Tahoma" w:hAnsi="Tahoma" w:cs="Tahoma"/>
          <w:color w:val="000000"/>
          <w:sz w:val="20"/>
          <w:szCs w:val="20"/>
          <w:u w:val="single"/>
        </w:rPr>
      </w:pPr>
      <w:r w:rsidRPr="00A62D8C">
        <w:rPr>
          <w:rFonts w:ascii="Tahoma" w:hAnsi="Tahoma" w:cs="Tahoma"/>
          <w:b/>
          <w:bCs/>
          <w:color w:val="000000"/>
          <w:sz w:val="20"/>
          <w:szCs w:val="20"/>
          <w:u w:val="single"/>
        </w:rPr>
        <w:t xml:space="preserve">EDUCATION </w:t>
      </w:r>
      <w:r w:rsidRPr="00A62D8C">
        <w:rPr>
          <w:rFonts w:ascii="Tahoma" w:hAnsi="Tahoma" w:cs="Tahoma"/>
          <w:b/>
          <w:bCs/>
          <w:color w:val="000000"/>
          <w:sz w:val="20"/>
          <w:szCs w:val="20"/>
          <w:u w:val="single"/>
        </w:rPr>
        <w:tab/>
      </w:r>
      <w:r w:rsidRPr="00A62D8C">
        <w:rPr>
          <w:rFonts w:ascii="Tahoma" w:hAnsi="Tahoma" w:cs="Tahoma"/>
          <w:color w:val="000000"/>
          <w:sz w:val="20"/>
          <w:szCs w:val="20"/>
          <w:u w:val="single"/>
        </w:rPr>
        <w:t xml:space="preserve"> </w:t>
      </w:r>
    </w:p>
    <w:p w14:paraId="47F0FC6C" w14:textId="58377AC5" w:rsidR="00915470" w:rsidRPr="00895ED0" w:rsidRDefault="00915470" w:rsidP="00915470">
      <w:pPr>
        <w:ind w:left="720"/>
        <w:jc w:val="both"/>
        <w:rPr>
          <w:rFonts w:ascii="Calibri" w:hAnsi="Calibri"/>
          <w:color w:val="000000"/>
          <w:szCs w:val="24"/>
        </w:rPr>
      </w:pPr>
      <w:r w:rsidRPr="00895ED0">
        <w:rPr>
          <w:rFonts w:ascii="Calibri" w:hAnsi="Calibri"/>
          <w:color w:val="000000"/>
          <w:szCs w:val="24"/>
        </w:rPr>
        <w:t>Madras University</w:t>
      </w:r>
      <w:r>
        <w:rPr>
          <w:rFonts w:ascii="Calibri" w:hAnsi="Calibri"/>
          <w:color w:val="000000"/>
          <w:szCs w:val="24"/>
        </w:rPr>
        <w:t>, India</w:t>
      </w:r>
      <w:r w:rsidR="00B228E0">
        <w:rPr>
          <w:rFonts w:ascii="Calibri" w:hAnsi="Calibri"/>
          <w:color w:val="000000"/>
          <w:szCs w:val="24"/>
        </w:rPr>
        <w:t xml:space="preserve">, </w:t>
      </w:r>
      <w:r w:rsidR="00905E51" w:rsidRPr="00895ED0">
        <w:rPr>
          <w:rFonts w:ascii="Calibri" w:hAnsi="Calibri"/>
          <w:color w:val="000000"/>
          <w:szCs w:val="24"/>
        </w:rPr>
        <w:t>Bachelors</w:t>
      </w:r>
      <w:r w:rsidRPr="00895ED0">
        <w:rPr>
          <w:rFonts w:ascii="Calibri" w:hAnsi="Calibri"/>
          <w:color w:val="000000"/>
          <w:szCs w:val="24"/>
        </w:rPr>
        <w:t xml:space="preserve"> </w:t>
      </w:r>
      <w:r>
        <w:rPr>
          <w:rFonts w:ascii="Calibri" w:hAnsi="Calibri"/>
          <w:color w:val="000000"/>
          <w:szCs w:val="24"/>
        </w:rPr>
        <w:t>of Engineering</w:t>
      </w:r>
      <w:r w:rsidR="00B228E0">
        <w:rPr>
          <w:rFonts w:ascii="Calibri" w:hAnsi="Calibri"/>
          <w:color w:val="000000"/>
          <w:szCs w:val="24"/>
        </w:rPr>
        <w:t>.</w:t>
      </w:r>
    </w:p>
    <w:p w14:paraId="1FBB7D69" w14:textId="77777777" w:rsidR="00444C3B" w:rsidRDefault="00444C3B" w:rsidP="00444C3B">
      <w:pPr>
        <w:ind w:left="720"/>
        <w:rPr>
          <w:rFonts w:ascii="Calibri" w:hAnsi="Calibri"/>
          <w:color w:val="000000"/>
          <w:szCs w:val="24"/>
        </w:rPr>
      </w:pPr>
    </w:p>
    <w:p w14:paraId="79017D4B" w14:textId="668328BB" w:rsidR="00B37167" w:rsidRPr="00291980" w:rsidRDefault="00177332" w:rsidP="00444C3B">
      <w:pPr>
        <w:ind w:left="720"/>
        <w:rPr>
          <w:rFonts w:ascii="Calibri" w:hAnsi="Calibri" w:cs="Calibri"/>
        </w:rPr>
      </w:pPr>
      <w:r w:rsidRPr="00291980">
        <w:rPr>
          <w:rFonts w:ascii="Calibri" w:hAnsi="Calibri" w:cs="Calibri"/>
        </w:rPr>
        <w:t xml:space="preserve">Training </w:t>
      </w:r>
      <w:r w:rsidR="00B37167" w:rsidRPr="00291980">
        <w:rPr>
          <w:rFonts w:ascii="Calibri" w:hAnsi="Calibri" w:cs="Calibri"/>
        </w:rPr>
        <w:t>–</w:t>
      </w:r>
    </w:p>
    <w:p w14:paraId="7AE945A0" w14:textId="77777777" w:rsidR="00B37167" w:rsidRDefault="00177332" w:rsidP="00B37167">
      <w:pPr>
        <w:numPr>
          <w:ilvl w:val="0"/>
          <w:numId w:val="10"/>
        </w:numPr>
        <w:rPr>
          <w:rFonts w:ascii="Calibri" w:hAnsi="Calibri" w:cs="Calibri"/>
          <w:color w:val="000000"/>
          <w:szCs w:val="24"/>
        </w:rPr>
      </w:pPr>
      <w:r w:rsidRPr="00291980">
        <w:rPr>
          <w:rFonts w:ascii="Calibri" w:hAnsi="Calibri" w:cs="Calibri"/>
        </w:rPr>
        <w:t>ASQ (Certified Manager of Quality/Organizational Excellence (CMQ/OE)</w:t>
      </w:r>
    </w:p>
    <w:p w14:paraId="67FBF4F3" w14:textId="33706BEE" w:rsidR="00915470" w:rsidRDefault="00444C3B" w:rsidP="00B37167">
      <w:pPr>
        <w:numPr>
          <w:ilvl w:val="0"/>
          <w:numId w:val="10"/>
        </w:numPr>
        <w:rPr>
          <w:rFonts w:ascii="Calibri" w:hAnsi="Calibri" w:cs="Calibri"/>
          <w:color w:val="000000"/>
          <w:szCs w:val="24"/>
        </w:rPr>
      </w:pPr>
      <w:r w:rsidRPr="00291980">
        <w:rPr>
          <w:rFonts w:ascii="Calibri" w:hAnsi="Calibri" w:cs="Calibri"/>
          <w:color w:val="000000"/>
          <w:szCs w:val="24"/>
        </w:rPr>
        <w:t>CMM level and ISO 9001</w:t>
      </w:r>
      <w:r w:rsidR="0003366F" w:rsidRPr="00291980">
        <w:rPr>
          <w:rFonts w:ascii="Calibri" w:hAnsi="Calibri" w:cs="Calibri"/>
          <w:color w:val="000000"/>
          <w:szCs w:val="24"/>
        </w:rPr>
        <w:t xml:space="preserve">:2015 </w:t>
      </w:r>
      <w:r w:rsidR="0003366F">
        <w:rPr>
          <w:rFonts w:ascii="Calibri" w:hAnsi="Calibri" w:cs="Calibri"/>
          <w:color w:val="000000"/>
          <w:szCs w:val="24"/>
        </w:rPr>
        <w:t>R</w:t>
      </w:r>
      <w:r w:rsidR="0003366F" w:rsidRPr="0003366F">
        <w:rPr>
          <w:rFonts w:ascii="Calibri" w:hAnsi="Calibri" w:cs="Calibri"/>
          <w:color w:val="000000"/>
          <w:szCs w:val="24"/>
        </w:rPr>
        <w:t>equirements for application in the rail sector</w:t>
      </w:r>
    </w:p>
    <w:p w14:paraId="4DB16931" w14:textId="79DAC534" w:rsidR="00075E53" w:rsidRPr="00291980" w:rsidRDefault="00075E53" w:rsidP="00B37167">
      <w:pPr>
        <w:numPr>
          <w:ilvl w:val="0"/>
          <w:numId w:val="10"/>
        </w:numPr>
        <w:rPr>
          <w:rFonts w:ascii="Calibri" w:hAnsi="Calibri" w:cs="Calibri"/>
          <w:color w:val="000000"/>
          <w:szCs w:val="24"/>
        </w:rPr>
      </w:pPr>
      <w:r w:rsidRPr="00291980">
        <w:rPr>
          <w:rFonts w:ascii="Calibri" w:hAnsi="Calibri" w:cs="Calibri"/>
        </w:rPr>
        <w:t>ISO 9001: 2000/2008</w:t>
      </w:r>
    </w:p>
    <w:p w14:paraId="76204A11" w14:textId="2F86E508" w:rsidR="00A22CEC" w:rsidRPr="00291980" w:rsidRDefault="00A22CEC" w:rsidP="00B37167">
      <w:pPr>
        <w:numPr>
          <w:ilvl w:val="0"/>
          <w:numId w:val="10"/>
        </w:numPr>
        <w:rPr>
          <w:rFonts w:ascii="Calibri" w:hAnsi="Calibri" w:cs="Calibri"/>
          <w:color w:val="000000"/>
          <w:szCs w:val="24"/>
        </w:rPr>
      </w:pPr>
      <w:r w:rsidRPr="00291980">
        <w:rPr>
          <w:rFonts w:ascii="Calibri" w:hAnsi="Calibri" w:cs="Calibri"/>
          <w:szCs w:val="24"/>
        </w:rPr>
        <w:t>FTA Quality Assurance and Quality Control Guidelines – (FTA-IT-90-5001-02.1)</w:t>
      </w:r>
    </w:p>
    <w:p w14:paraId="5775B324" w14:textId="69789C35" w:rsidR="00B37167" w:rsidRDefault="00B37167" w:rsidP="00B37167">
      <w:pPr>
        <w:pStyle w:val="Default"/>
        <w:numPr>
          <w:ilvl w:val="0"/>
          <w:numId w:val="10"/>
        </w:numPr>
        <w:rPr>
          <w:sz w:val="22"/>
          <w:szCs w:val="22"/>
        </w:rPr>
      </w:pPr>
      <w:r>
        <w:rPr>
          <w:sz w:val="22"/>
          <w:szCs w:val="22"/>
        </w:rPr>
        <w:t>ASQ Quality Engineer (CQE)</w:t>
      </w:r>
    </w:p>
    <w:p w14:paraId="17AC7A8D" w14:textId="5FA5A608" w:rsidR="00B37167" w:rsidRDefault="00B37167" w:rsidP="00B37167">
      <w:pPr>
        <w:pStyle w:val="Default"/>
        <w:numPr>
          <w:ilvl w:val="0"/>
          <w:numId w:val="10"/>
        </w:numPr>
        <w:rPr>
          <w:sz w:val="22"/>
          <w:szCs w:val="22"/>
        </w:rPr>
      </w:pPr>
      <w:r>
        <w:rPr>
          <w:sz w:val="22"/>
          <w:szCs w:val="22"/>
        </w:rPr>
        <w:t>ASQ Quality Auditor (CQA)</w:t>
      </w:r>
    </w:p>
    <w:p w14:paraId="70DF6E13" w14:textId="4E0D1ACE" w:rsidR="00B051B2" w:rsidRDefault="00B051B2" w:rsidP="00B37167">
      <w:pPr>
        <w:pStyle w:val="Default"/>
        <w:numPr>
          <w:ilvl w:val="0"/>
          <w:numId w:val="10"/>
        </w:numPr>
        <w:rPr>
          <w:sz w:val="22"/>
          <w:szCs w:val="22"/>
        </w:rPr>
      </w:pPr>
      <w:r>
        <w:rPr>
          <w:sz w:val="22"/>
          <w:szCs w:val="22"/>
        </w:rPr>
        <w:t>NYCT Track Training</w:t>
      </w:r>
    </w:p>
    <w:p w14:paraId="67CA26B4" w14:textId="6F62EF5A" w:rsidR="00B051B2" w:rsidRDefault="00C60C20" w:rsidP="00B37167">
      <w:pPr>
        <w:pStyle w:val="Default"/>
        <w:numPr>
          <w:ilvl w:val="0"/>
          <w:numId w:val="10"/>
        </w:numPr>
        <w:rPr>
          <w:sz w:val="22"/>
          <w:szCs w:val="22"/>
        </w:rPr>
      </w:pPr>
      <w:r>
        <w:rPr>
          <w:sz w:val="22"/>
          <w:szCs w:val="22"/>
        </w:rPr>
        <w:t>Site Safety Training</w:t>
      </w:r>
    </w:p>
    <w:p w14:paraId="650D3128" w14:textId="77777777" w:rsidR="00B37167" w:rsidRPr="00291980" w:rsidRDefault="00B37167" w:rsidP="00B37167">
      <w:pPr>
        <w:ind w:left="1440"/>
        <w:rPr>
          <w:rFonts w:ascii="Calibri" w:hAnsi="Calibri" w:cs="Calibri"/>
          <w:color w:val="000000"/>
          <w:szCs w:val="24"/>
        </w:rPr>
      </w:pPr>
    </w:p>
    <w:p w14:paraId="5E114E88" w14:textId="77777777" w:rsidR="005D3606" w:rsidRPr="00895ED0" w:rsidRDefault="005D3606" w:rsidP="005D3606">
      <w:pPr>
        <w:pStyle w:val="BodyText2"/>
        <w:ind w:left="1440" w:right="1008"/>
        <w:rPr>
          <w:rFonts w:ascii="Calibri" w:hAnsi="Calibri"/>
          <w:color w:val="000000"/>
          <w:sz w:val="24"/>
          <w:szCs w:val="24"/>
        </w:rPr>
      </w:pPr>
      <w:r w:rsidRPr="00895ED0">
        <w:rPr>
          <w:rFonts w:ascii="Calibri" w:hAnsi="Calibri"/>
          <w:color w:val="000000"/>
          <w:sz w:val="24"/>
          <w:szCs w:val="24"/>
        </w:rPr>
        <w:t xml:space="preserve">          </w:t>
      </w:r>
      <w:r w:rsidRPr="00895ED0">
        <w:rPr>
          <w:rFonts w:ascii="Calibri" w:hAnsi="Calibri"/>
          <w:b/>
          <w:color w:val="000000"/>
          <w:sz w:val="24"/>
          <w:szCs w:val="24"/>
        </w:rPr>
        <w:t xml:space="preserve"> </w:t>
      </w:r>
    </w:p>
    <w:p w14:paraId="58FEA720" w14:textId="55F9503E" w:rsidR="005D3606" w:rsidRPr="00A62D8C" w:rsidRDefault="00A62D8C" w:rsidP="005D3606">
      <w:pPr>
        <w:pStyle w:val="Heading3"/>
        <w:numPr>
          <w:ilvl w:val="12"/>
          <w:numId w:val="0"/>
        </w:numPr>
        <w:ind w:left="3600" w:hanging="3600"/>
        <w:jc w:val="both"/>
        <w:rPr>
          <w:rFonts w:ascii="Calibri" w:hAnsi="Calibri"/>
          <w:color w:val="000000"/>
          <w:szCs w:val="24"/>
          <w:u w:val="single"/>
        </w:rPr>
      </w:pPr>
      <w:r>
        <w:rPr>
          <w:rFonts w:ascii="Calibri" w:hAnsi="Calibri"/>
          <w:color w:val="000000"/>
          <w:szCs w:val="24"/>
          <w:u w:val="single"/>
        </w:rPr>
        <w:t>QUALITY MANAGEMENT</w:t>
      </w:r>
      <w:r w:rsidR="005D3606" w:rsidRPr="00A62D8C">
        <w:rPr>
          <w:rFonts w:ascii="Calibri" w:hAnsi="Calibri"/>
          <w:color w:val="000000"/>
          <w:szCs w:val="24"/>
          <w:u w:val="single"/>
        </w:rPr>
        <w:t xml:space="preserve"> SKILLS</w:t>
      </w:r>
    </w:p>
    <w:p w14:paraId="3C5E60CD" w14:textId="77777777" w:rsidR="005D3606" w:rsidRPr="00895ED0" w:rsidRDefault="005D3606" w:rsidP="005D3606">
      <w:pPr>
        <w:pStyle w:val="Institution"/>
        <w:numPr>
          <w:ilvl w:val="12"/>
          <w:numId w:val="0"/>
        </w:numPr>
        <w:tabs>
          <w:tab w:val="clear" w:pos="360"/>
          <w:tab w:val="left" w:pos="720"/>
        </w:tabs>
        <w:ind w:left="360" w:hanging="360"/>
        <w:jc w:val="both"/>
        <w:rPr>
          <w:rFonts w:ascii="Calibri" w:hAnsi="Calibri"/>
          <w:color w:val="000000"/>
          <w:szCs w:val="24"/>
        </w:rPr>
      </w:pPr>
      <w:r w:rsidRPr="00895ED0">
        <w:rPr>
          <w:rFonts w:ascii="Calibri" w:hAnsi="Calibri"/>
          <w:color w:val="000000"/>
          <w:szCs w:val="24"/>
        </w:rPr>
        <w:t xml:space="preserve">Operating Systems: </w:t>
      </w:r>
      <w:r w:rsidRPr="00895ED0">
        <w:rPr>
          <w:rFonts w:ascii="Calibri" w:hAnsi="Calibri"/>
          <w:color w:val="000000"/>
          <w:szCs w:val="24"/>
        </w:rPr>
        <w:tab/>
      </w:r>
      <w:r w:rsidRPr="00895ED0">
        <w:rPr>
          <w:rFonts w:ascii="Calibri" w:hAnsi="Calibri"/>
          <w:color w:val="000000"/>
          <w:szCs w:val="24"/>
        </w:rPr>
        <w:tab/>
        <w:t xml:space="preserve">Windows 9x/NT/2000/XP </w:t>
      </w:r>
    </w:p>
    <w:p w14:paraId="730B474A" w14:textId="4FC47418" w:rsidR="005D3606" w:rsidRDefault="00B52F99" w:rsidP="00615ED4">
      <w:pPr>
        <w:pStyle w:val="Institution"/>
        <w:numPr>
          <w:ilvl w:val="12"/>
          <w:numId w:val="0"/>
        </w:numPr>
        <w:tabs>
          <w:tab w:val="left" w:pos="720"/>
        </w:tabs>
        <w:ind w:left="2880" w:hanging="2880"/>
        <w:jc w:val="both"/>
        <w:rPr>
          <w:rFonts w:ascii="Calibri" w:hAnsi="Calibri"/>
          <w:color w:val="000000"/>
          <w:szCs w:val="24"/>
        </w:rPr>
      </w:pPr>
      <w:r>
        <w:rPr>
          <w:rFonts w:ascii="Calibri" w:hAnsi="Calibri"/>
          <w:color w:val="000000"/>
          <w:szCs w:val="24"/>
        </w:rPr>
        <w:t xml:space="preserve">Quality </w:t>
      </w:r>
      <w:r w:rsidRPr="00895ED0">
        <w:rPr>
          <w:rFonts w:ascii="Calibri" w:hAnsi="Calibri"/>
          <w:color w:val="000000"/>
          <w:szCs w:val="24"/>
        </w:rPr>
        <w:t>Tools</w:t>
      </w:r>
      <w:r w:rsidR="005D3606" w:rsidRPr="00895ED0">
        <w:rPr>
          <w:rFonts w:ascii="Calibri" w:hAnsi="Calibri"/>
          <w:color w:val="000000"/>
          <w:szCs w:val="24"/>
        </w:rPr>
        <w:t xml:space="preserve">: </w:t>
      </w:r>
      <w:r w:rsidR="005D3606" w:rsidRPr="00895ED0">
        <w:rPr>
          <w:rFonts w:ascii="Calibri" w:hAnsi="Calibri"/>
          <w:color w:val="000000"/>
          <w:szCs w:val="24"/>
        </w:rPr>
        <w:tab/>
      </w:r>
      <w:r w:rsidR="00F31E03" w:rsidRPr="00291980">
        <w:rPr>
          <w:rFonts w:ascii="Calibri" w:hAnsi="Calibri" w:cs="Calibri"/>
        </w:rPr>
        <w:t>Statistical Quality and Process Control Tools</w:t>
      </w:r>
      <w:r w:rsidR="00615ED4">
        <w:rPr>
          <w:rFonts w:ascii="Calibri" w:hAnsi="Calibri"/>
          <w:color w:val="000000"/>
          <w:szCs w:val="24"/>
        </w:rPr>
        <w:t>,</w:t>
      </w:r>
      <w:r w:rsidR="00615ED4" w:rsidRPr="00615ED4">
        <w:t xml:space="preserve"> </w:t>
      </w:r>
      <w:r w:rsidR="00615ED4" w:rsidRPr="00615ED4">
        <w:rPr>
          <w:rFonts w:ascii="Calibri" w:hAnsi="Calibri"/>
          <w:color w:val="000000"/>
          <w:szCs w:val="24"/>
        </w:rPr>
        <w:t>Pre-Activity and Coordination Meetings</w:t>
      </w:r>
      <w:r w:rsidR="00615ED4">
        <w:rPr>
          <w:rFonts w:ascii="Calibri" w:hAnsi="Calibri"/>
          <w:color w:val="000000"/>
          <w:szCs w:val="24"/>
        </w:rPr>
        <w:t xml:space="preserve">, </w:t>
      </w:r>
      <w:r w:rsidR="00615ED4" w:rsidRPr="00615ED4">
        <w:rPr>
          <w:rFonts w:ascii="Calibri" w:hAnsi="Calibri"/>
          <w:color w:val="000000"/>
          <w:szCs w:val="24"/>
        </w:rPr>
        <w:t>Progress Meetings</w:t>
      </w:r>
      <w:r w:rsidR="00615ED4">
        <w:rPr>
          <w:rFonts w:ascii="Calibri" w:hAnsi="Calibri"/>
          <w:color w:val="000000"/>
          <w:szCs w:val="24"/>
        </w:rPr>
        <w:t xml:space="preserve">, </w:t>
      </w:r>
      <w:r w:rsidR="00615ED4" w:rsidRPr="00615ED4">
        <w:rPr>
          <w:rFonts w:ascii="Calibri" w:hAnsi="Calibri"/>
          <w:color w:val="000000"/>
          <w:szCs w:val="24"/>
        </w:rPr>
        <w:t>Quality Meetings</w:t>
      </w:r>
      <w:r w:rsidR="00615ED4">
        <w:rPr>
          <w:rFonts w:ascii="Calibri" w:hAnsi="Calibri"/>
          <w:color w:val="000000"/>
          <w:szCs w:val="24"/>
        </w:rPr>
        <w:t xml:space="preserve">, </w:t>
      </w:r>
      <w:r w:rsidR="00615ED4" w:rsidRPr="00615ED4">
        <w:rPr>
          <w:rFonts w:ascii="Calibri" w:hAnsi="Calibri"/>
          <w:color w:val="000000"/>
          <w:szCs w:val="24"/>
        </w:rPr>
        <w:t>Partnering</w:t>
      </w:r>
      <w:r w:rsidR="00615ED4">
        <w:rPr>
          <w:rFonts w:ascii="Calibri" w:hAnsi="Calibri"/>
          <w:color w:val="000000"/>
          <w:szCs w:val="24"/>
        </w:rPr>
        <w:t xml:space="preserve"> </w:t>
      </w:r>
      <w:r w:rsidR="00615ED4" w:rsidRPr="00615ED4">
        <w:rPr>
          <w:rFonts w:ascii="Calibri" w:hAnsi="Calibri"/>
          <w:color w:val="000000"/>
          <w:szCs w:val="24"/>
        </w:rPr>
        <w:t>Constructability Reviews</w:t>
      </w:r>
      <w:r w:rsidR="00615ED4">
        <w:rPr>
          <w:rFonts w:ascii="Calibri" w:hAnsi="Calibri"/>
          <w:color w:val="000000"/>
          <w:szCs w:val="24"/>
        </w:rPr>
        <w:t xml:space="preserve">, </w:t>
      </w:r>
      <w:r w:rsidR="00615ED4" w:rsidRPr="00615ED4">
        <w:rPr>
          <w:rFonts w:ascii="Calibri" w:hAnsi="Calibri"/>
          <w:color w:val="000000"/>
          <w:szCs w:val="24"/>
        </w:rPr>
        <w:t>Design Reviews</w:t>
      </w:r>
      <w:r w:rsidR="00615ED4">
        <w:rPr>
          <w:rFonts w:ascii="Calibri" w:hAnsi="Calibri"/>
          <w:color w:val="000000"/>
          <w:szCs w:val="24"/>
        </w:rPr>
        <w:t xml:space="preserve">, </w:t>
      </w:r>
      <w:r w:rsidR="00615ED4" w:rsidRPr="00615ED4">
        <w:rPr>
          <w:rFonts w:ascii="Calibri" w:hAnsi="Calibri"/>
          <w:color w:val="000000"/>
          <w:szCs w:val="24"/>
        </w:rPr>
        <w:t>Value Engineering</w:t>
      </w:r>
      <w:r w:rsidR="00615ED4">
        <w:rPr>
          <w:rFonts w:ascii="Calibri" w:hAnsi="Calibri"/>
          <w:color w:val="000000"/>
          <w:szCs w:val="24"/>
        </w:rPr>
        <w:t xml:space="preserve">, </w:t>
      </w:r>
      <w:r w:rsidR="00615ED4" w:rsidRPr="00615ED4">
        <w:rPr>
          <w:rFonts w:ascii="Calibri" w:hAnsi="Calibri"/>
          <w:color w:val="000000"/>
          <w:szCs w:val="24"/>
        </w:rPr>
        <w:t>Risk Assessment</w:t>
      </w:r>
      <w:r w:rsidR="00615ED4">
        <w:rPr>
          <w:rFonts w:ascii="Calibri" w:hAnsi="Calibri"/>
          <w:color w:val="000000"/>
          <w:szCs w:val="24"/>
        </w:rPr>
        <w:t xml:space="preserve">, </w:t>
      </w:r>
      <w:r w:rsidR="00615ED4" w:rsidRPr="00615ED4">
        <w:rPr>
          <w:rFonts w:ascii="Calibri" w:hAnsi="Calibri"/>
          <w:color w:val="000000"/>
          <w:szCs w:val="24"/>
        </w:rPr>
        <w:t>Status Reports</w:t>
      </w:r>
      <w:r w:rsidR="00615ED4">
        <w:rPr>
          <w:rFonts w:ascii="Calibri" w:hAnsi="Calibri"/>
          <w:color w:val="000000"/>
          <w:szCs w:val="24"/>
        </w:rPr>
        <w:t xml:space="preserve">, </w:t>
      </w:r>
      <w:r w:rsidR="00615ED4" w:rsidRPr="00615ED4">
        <w:rPr>
          <w:rFonts w:ascii="Calibri" w:hAnsi="Calibri"/>
          <w:color w:val="000000"/>
          <w:szCs w:val="24"/>
        </w:rPr>
        <w:t>Action Item Lists</w:t>
      </w:r>
      <w:r w:rsidR="00615ED4">
        <w:rPr>
          <w:rFonts w:ascii="Calibri" w:hAnsi="Calibri"/>
          <w:color w:val="000000"/>
          <w:szCs w:val="24"/>
        </w:rPr>
        <w:t xml:space="preserve">, </w:t>
      </w:r>
      <w:r w:rsidR="00615ED4" w:rsidRPr="00615ED4">
        <w:rPr>
          <w:rFonts w:ascii="Calibri" w:hAnsi="Calibri"/>
          <w:color w:val="000000"/>
          <w:szCs w:val="24"/>
        </w:rPr>
        <w:t>Inspections</w:t>
      </w:r>
      <w:r w:rsidR="00615ED4">
        <w:rPr>
          <w:rFonts w:ascii="Calibri" w:hAnsi="Calibri"/>
          <w:color w:val="000000"/>
          <w:szCs w:val="24"/>
        </w:rPr>
        <w:t xml:space="preserve">, </w:t>
      </w:r>
      <w:r w:rsidR="00615ED4" w:rsidRPr="00615ED4">
        <w:rPr>
          <w:rFonts w:ascii="Calibri" w:hAnsi="Calibri"/>
          <w:color w:val="000000"/>
          <w:szCs w:val="24"/>
        </w:rPr>
        <w:t xml:space="preserve">Nonconformance </w:t>
      </w:r>
      <w:r w:rsidR="00615ED4" w:rsidRPr="00615ED4">
        <w:rPr>
          <w:rFonts w:ascii="Calibri" w:hAnsi="Calibri"/>
          <w:color w:val="000000"/>
          <w:szCs w:val="24"/>
        </w:rPr>
        <w:lastRenderedPageBreak/>
        <w:t>Reports</w:t>
      </w:r>
      <w:r w:rsidR="00615ED4">
        <w:rPr>
          <w:rFonts w:ascii="Calibri" w:hAnsi="Calibri"/>
          <w:color w:val="000000"/>
          <w:szCs w:val="24"/>
        </w:rPr>
        <w:t xml:space="preserve">, </w:t>
      </w:r>
      <w:r w:rsidR="00615ED4" w:rsidRPr="00615ED4">
        <w:rPr>
          <w:rFonts w:ascii="Calibri" w:hAnsi="Calibri"/>
          <w:color w:val="000000"/>
          <w:szCs w:val="24"/>
        </w:rPr>
        <w:t>Corrective and Preventive Actions</w:t>
      </w:r>
      <w:r w:rsidR="00615ED4">
        <w:rPr>
          <w:rFonts w:ascii="Calibri" w:hAnsi="Calibri"/>
          <w:color w:val="000000"/>
          <w:szCs w:val="24"/>
        </w:rPr>
        <w:t xml:space="preserve">, </w:t>
      </w:r>
      <w:r w:rsidR="00615ED4" w:rsidRPr="00615ED4">
        <w:rPr>
          <w:rFonts w:ascii="Calibri" w:hAnsi="Calibri"/>
          <w:color w:val="000000"/>
          <w:szCs w:val="24"/>
        </w:rPr>
        <w:t>Peer Review</w:t>
      </w:r>
      <w:r w:rsidR="00615ED4">
        <w:rPr>
          <w:rFonts w:ascii="Calibri" w:hAnsi="Calibri"/>
          <w:color w:val="000000"/>
          <w:szCs w:val="24"/>
        </w:rPr>
        <w:t xml:space="preserve">, </w:t>
      </w:r>
      <w:r w:rsidR="00615ED4" w:rsidRPr="00615ED4">
        <w:rPr>
          <w:rFonts w:ascii="Calibri" w:hAnsi="Calibri"/>
          <w:color w:val="000000"/>
          <w:szCs w:val="24"/>
        </w:rPr>
        <w:t>Quality Audits/Oversights</w:t>
      </w:r>
      <w:r w:rsidR="008F509A">
        <w:rPr>
          <w:rFonts w:ascii="Calibri" w:hAnsi="Calibri"/>
          <w:color w:val="000000"/>
          <w:szCs w:val="24"/>
        </w:rPr>
        <w:t>, Asite, Construct ware</w:t>
      </w:r>
    </w:p>
    <w:p w14:paraId="581F9D16" w14:textId="77777777" w:rsidR="00615ED4" w:rsidRPr="00895ED0" w:rsidRDefault="00615ED4" w:rsidP="00615ED4">
      <w:pPr>
        <w:pStyle w:val="Institution"/>
        <w:numPr>
          <w:ilvl w:val="12"/>
          <w:numId w:val="0"/>
        </w:numPr>
        <w:tabs>
          <w:tab w:val="left" w:pos="720"/>
        </w:tabs>
        <w:ind w:left="2880" w:hanging="2880"/>
        <w:jc w:val="both"/>
        <w:rPr>
          <w:rFonts w:ascii="Calibri" w:hAnsi="Calibri"/>
          <w:color w:val="000000"/>
          <w:szCs w:val="24"/>
        </w:rPr>
      </w:pPr>
    </w:p>
    <w:p w14:paraId="12BAD0C8" w14:textId="2D02C858" w:rsidR="005D3606" w:rsidRDefault="005D3606" w:rsidP="005D3606">
      <w:pPr>
        <w:pStyle w:val="Heading9"/>
        <w:numPr>
          <w:ilvl w:val="12"/>
          <w:numId w:val="0"/>
        </w:numPr>
        <w:ind w:left="3600" w:hanging="3600"/>
        <w:jc w:val="both"/>
        <w:rPr>
          <w:rFonts w:ascii="Calibri" w:hAnsi="Calibri"/>
          <w:color w:val="000000"/>
          <w:sz w:val="24"/>
          <w:szCs w:val="24"/>
        </w:rPr>
      </w:pPr>
      <w:r w:rsidRPr="00A62D8C">
        <w:rPr>
          <w:rFonts w:ascii="Calibri" w:hAnsi="Calibri"/>
          <w:color w:val="000000"/>
          <w:sz w:val="24"/>
          <w:szCs w:val="24"/>
        </w:rPr>
        <w:t xml:space="preserve">PROFESSIONAL EXPERIENCE    </w:t>
      </w:r>
    </w:p>
    <w:p w14:paraId="5ECC9841" w14:textId="5CE4E70E" w:rsidR="00B52F99" w:rsidRPr="001210D1" w:rsidRDefault="00B52F99" w:rsidP="00B52F99">
      <w:pPr>
        <w:rPr>
          <w:rFonts w:asciiTheme="minorHAnsi" w:hAnsiTheme="minorHAnsi" w:cstheme="minorHAnsi"/>
        </w:rPr>
      </w:pPr>
      <w:r w:rsidRPr="001210D1">
        <w:rPr>
          <w:rFonts w:asciiTheme="minorHAnsi" w:hAnsiTheme="minorHAnsi" w:cstheme="minorHAnsi"/>
        </w:rPr>
        <w:t>Scalamandre &amp; Gramacy Joint Venture Brooklyn, NY               January 2019 to Present</w:t>
      </w:r>
    </w:p>
    <w:p w14:paraId="71E82C81" w14:textId="61FD2F74" w:rsidR="00C00D0A" w:rsidRPr="001210D1" w:rsidRDefault="00C00D0A" w:rsidP="00B52F99">
      <w:pPr>
        <w:rPr>
          <w:rFonts w:asciiTheme="minorHAnsi" w:hAnsiTheme="minorHAnsi" w:cstheme="minorHAnsi"/>
          <w:b/>
          <w:bCs/>
        </w:rPr>
      </w:pPr>
      <w:r w:rsidRPr="001210D1">
        <w:rPr>
          <w:rFonts w:asciiTheme="minorHAnsi" w:hAnsiTheme="minorHAnsi" w:cstheme="minorHAnsi"/>
          <w:b/>
          <w:bCs/>
        </w:rPr>
        <w:t>Installation of three elevators at 59</w:t>
      </w:r>
      <w:r w:rsidRPr="001210D1">
        <w:rPr>
          <w:rFonts w:asciiTheme="minorHAnsi" w:hAnsiTheme="minorHAnsi" w:cstheme="minorHAnsi"/>
          <w:b/>
          <w:bCs/>
          <w:vertAlign w:val="superscript"/>
        </w:rPr>
        <w:t>th</w:t>
      </w:r>
      <w:r w:rsidRPr="001210D1">
        <w:rPr>
          <w:rFonts w:asciiTheme="minorHAnsi" w:hAnsiTheme="minorHAnsi" w:cstheme="minorHAnsi"/>
          <w:b/>
          <w:bCs/>
        </w:rPr>
        <w:t xml:space="preserve"> street and 4</w:t>
      </w:r>
      <w:r w:rsidRPr="001210D1">
        <w:rPr>
          <w:rFonts w:asciiTheme="minorHAnsi" w:hAnsiTheme="minorHAnsi" w:cstheme="minorHAnsi"/>
          <w:b/>
          <w:bCs/>
          <w:vertAlign w:val="superscript"/>
        </w:rPr>
        <w:t>th</w:t>
      </w:r>
      <w:r w:rsidRPr="001210D1">
        <w:rPr>
          <w:rFonts w:asciiTheme="minorHAnsi" w:hAnsiTheme="minorHAnsi" w:cstheme="minorHAnsi"/>
          <w:b/>
          <w:bCs/>
        </w:rPr>
        <w:t xml:space="preserve"> ave</w:t>
      </w:r>
      <w:r w:rsidR="008466FD">
        <w:rPr>
          <w:rFonts w:asciiTheme="minorHAnsi" w:hAnsiTheme="minorHAnsi" w:cstheme="minorHAnsi"/>
          <w:b/>
          <w:bCs/>
        </w:rPr>
        <w:t xml:space="preserve">, Brooklyn, </w:t>
      </w:r>
      <w:r w:rsidR="00DE71D9">
        <w:rPr>
          <w:rFonts w:asciiTheme="minorHAnsi" w:hAnsiTheme="minorHAnsi" w:cstheme="minorHAnsi"/>
          <w:b/>
          <w:bCs/>
        </w:rPr>
        <w:t>NY</w:t>
      </w:r>
      <w:r w:rsidR="00DE71D9" w:rsidRPr="001210D1">
        <w:rPr>
          <w:rFonts w:asciiTheme="minorHAnsi" w:hAnsiTheme="minorHAnsi" w:cstheme="minorHAnsi"/>
          <w:b/>
          <w:bCs/>
        </w:rPr>
        <w:t>:</w:t>
      </w:r>
    </w:p>
    <w:p w14:paraId="26ED45B6" w14:textId="312120FF" w:rsidR="005E4C14" w:rsidRPr="001210D1" w:rsidRDefault="005E4C14" w:rsidP="005E4C14">
      <w:pPr>
        <w:pStyle w:val="Institution"/>
        <w:tabs>
          <w:tab w:val="clear" w:pos="360"/>
        </w:tabs>
        <w:ind w:left="0" w:firstLine="0"/>
        <w:rPr>
          <w:rFonts w:asciiTheme="minorHAnsi" w:hAnsiTheme="minorHAnsi" w:cstheme="minorHAnsi"/>
          <w:b/>
          <w:color w:val="000000"/>
          <w:szCs w:val="24"/>
        </w:rPr>
      </w:pPr>
      <w:r w:rsidRPr="001210D1">
        <w:rPr>
          <w:rFonts w:asciiTheme="minorHAnsi" w:hAnsiTheme="minorHAnsi" w:cstheme="minorHAnsi"/>
          <w:b/>
          <w:color w:val="000000"/>
          <w:szCs w:val="24"/>
        </w:rPr>
        <w:t xml:space="preserve">QA </w:t>
      </w:r>
      <w:r w:rsidR="000035BB">
        <w:rPr>
          <w:rFonts w:asciiTheme="minorHAnsi" w:hAnsiTheme="minorHAnsi" w:cstheme="minorHAnsi"/>
          <w:b/>
          <w:color w:val="000000"/>
          <w:szCs w:val="24"/>
        </w:rPr>
        <w:t xml:space="preserve">/QC </w:t>
      </w:r>
      <w:r w:rsidRPr="001210D1">
        <w:rPr>
          <w:rFonts w:asciiTheme="minorHAnsi" w:hAnsiTheme="minorHAnsi" w:cstheme="minorHAnsi"/>
          <w:b/>
          <w:color w:val="000000"/>
          <w:szCs w:val="24"/>
        </w:rPr>
        <w:t>Manager</w:t>
      </w:r>
    </w:p>
    <w:p w14:paraId="77982A5C"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 xml:space="preserve">Establish, manage and maintain Contractor Quality program </w:t>
      </w:r>
    </w:p>
    <w:p w14:paraId="239E040F"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Manage document control utilizing procedures, audit forms and compliance checklists</w:t>
      </w:r>
    </w:p>
    <w:p w14:paraId="000E7803" w14:textId="77777777" w:rsidR="005E4C14" w:rsidRPr="00291980" w:rsidRDefault="005E4C14" w:rsidP="005E4C14">
      <w:pPr>
        <w:pStyle w:val="Institution"/>
        <w:numPr>
          <w:ilvl w:val="0"/>
          <w:numId w:val="1"/>
        </w:numPr>
        <w:tabs>
          <w:tab w:val="clear" w:pos="360"/>
        </w:tabs>
        <w:rPr>
          <w:rFonts w:ascii="Calibri" w:hAnsi="Calibri" w:cs="Calibri"/>
          <w:color w:val="000000"/>
          <w:szCs w:val="24"/>
        </w:rPr>
      </w:pPr>
      <w:r w:rsidRPr="00291980">
        <w:rPr>
          <w:rFonts w:ascii="Calibri" w:hAnsi="Calibri" w:cs="Calibri"/>
          <w:color w:val="000000"/>
          <w:szCs w:val="24"/>
        </w:rPr>
        <w:t xml:space="preserve">Establish procedures for </w:t>
      </w:r>
      <w:r w:rsidRPr="00291980">
        <w:rPr>
          <w:rFonts w:ascii="Calibri" w:hAnsi="Calibri" w:cs="Calibri"/>
          <w:szCs w:val="24"/>
        </w:rPr>
        <w:t>Receiving, Handling, Storage, and Control of Materials and Equipment</w:t>
      </w:r>
    </w:p>
    <w:p w14:paraId="461EC648"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Organize procedures to control quality assurance of materials, workmanship and fabrication, covering onsite and off-site work by contractor.</w:t>
      </w:r>
    </w:p>
    <w:p w14:paraId="25A9A508"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Manage Quality records and documentation utilizing audits.</w:t>
      </w:r>
    </w:p>
    <w:p w14:paraId="782CE218" w14:textId="571B56CC"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 xml:space="preserve">Construction process control utilizing </w:t>
      </w:r>
      <w:r w:rsidR="0044456E">
        <w:rPr>
          <w:rFonts w:ascii="Calibri" w:hAnsi="Calibri"/>
          <w:color w:val="000000"/>
          <w:szCs w:val="24"/>
        </w:rPr>
        <w:t xml:space="preserve">Two-Week and </w:t>
      </w:r>
      <w:r>
        <w:rPr>
          <w:rFonts w:ascii="Calibri" w:hAnsi="Calibri"/>
          <w:color w:val="000000"/>
          <w:szCs w:val="24"/>
        </w:rPr>
        <w:t>Six-week Quality look ahead schedule, and quality work plans</w:t>
      </w:r>
    </w:p>
    <w:p w14:paraId="6CEAA9C7"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Identification of quality risks and controls</w:t>
      </w:r>
    </w:p>
    <w:p w14:paraId="01802943" w14:textId="77777777" w:rsidR="005E4C14" w:rsidRPr="00895ED0" w:rsidRDefault="005E4C14" w:rsidP="005E4C14">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 xml:space="preserve">Oversees day to day operational QA </w:t>
      </w:r>
      <w:r>
        <w:rPr>
          <w:rFonts w:ascii="Calibri" w:hAnsi="Calibri"/>
          <w:color w:val="000000"/>
          <w:szCs w:val="24"/>
        </w:rPr>
        <w:t>resources</w:t>
      </w:r>
    </w:p>
    <w:p w14:paraId="2CBBAD75" w14:textId="77777777" w:rsidR="005E4C14" w:rsidRPr="00895ED0" w:rsidRDefault="005E4C14" w:rsidP="005E4C14">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 xml:space="preserve">Supervise, train, and mentor QA </w:t>
      </w:r>
      <w:r>
        <w:rPr>
          <w:rFonts w:ascii="Calibri" w:hAnsi="Calibri"/>
          <w:color w:val="000000"/>
          <w:szCs w:val="24"/>
        </w:rPr>
        <w:t>engineers</w:t>
      </w:r>
      <w:r w:rsidRPr="00895ED0">
        <w:rPr>
          <w:rFonts w:ascii="Calibri" w:hAnsi="Calibri"/>
          <w:color w:val="000000"/>
          <w:szCs w:val="24"/>
        </w:rPr>
        <w:t>.</w:t>
      </w:r>
    </w:p>
    <w:p w14:paraId="36FA2B3C" w14:textId="77777777" w:rsidR="005E4C14" w:rsidRPr="00895ED0" w:rsidRDefault="005E4C14" w:rsidP="005E4C14">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Review or oversight of compliance documentation</w:t>
      </w:r>
    </w:p>
    <w:p w14:paraId="365977F3" w14:textId="77777777" w:rsidR="005E4C14" w:rsidRDefault="005E4C14" w:rsidP="005E4C14">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Act as a liaison to external parties relating to the quality system.</w:t>
      </w:r>
    </w:p>
    <w:p w14:paraId="215B6AAA" w14:textId="77777777" w:rsidR="005E4C14" w:rsidRDefault="005E4C14" w:rsidP="005E4C14">
      <w:pPr>
        <w:pStyle w:val="Institution"/>
        <w:numPr>
          <w:ilvl w:val="0"/>
          <w:numId w:val="1"/>
        </w:numPr>
        <w:tabs>
          <w:tab w:val="clear" w:pos="360"/>
        </w:tabs>
        <w:rPr>
          <w:rFonts w:ascii="Calibri" w:hAnsi="Calibri"/>
          <w:color w:val="000000"/>
          <w:szCs w:val="24"/>
        </w:rPr>
      </w:pPr>
      <w:r>
        <w:rPr>
          <w:rFonts w:ascii="Calibri" w:hAnsi="Calibri"/>
          <w:color w:val="000000"/>
          <w:szCs w:val="24"/>
        </w:rPr>
        <w:t>Review Special inspection reports</w:t>
      </w:r>
    </w:p>
    <w:p w14:paraId="67CF9546" w14:textId="77777777" w:rsidR="005E4C14" w:rsidRPr="00291980" w:rsidRDefault="005E4C14" w:rsidP="005E4C14">
      <w:pPr>
        <w:numPr>
          <w:ilvl w:val="0"/>
          <w:numId w:val="1"/>
        </w:numPr>
        <w:autoSpaceDE w:val="0"/>
        <w:autoSpaceDN w:val="0"/>
        <w:adjustRightInd w:val="0"/>
        <w:rPr>
          <w:rFonts w:ascii="Calibri" w:hAnsi="Calibri" w:cs="Calibri"/>
          <w:szCs w:val="24"/>
        </w:rPr>
      </w:pPr>
      <w:r w:rsidRPr="00291980">
        <w:rPr>
          <w:rFonts w:ascii="Calibri" w:hAnsi="Calibri" w:cs="Calibri"/>
          <w:szCs w:val="24"/>
        </w:rPr>
        <w:t>Provide Quality Assurance for items and services procured from subcontractors and suppliers capable of meeting all requirements of the Contract Documents</w:t>
      </w:r>
    </w:p>
    <w:p w14:paraId="219E9FD5" w14:textId="77777777" w:rsidR="005E4C14" w:rsidRPr="00291980" w:rsidRDefault="005E4C14" w:rsidP="005E4C14">
      <w:pPr>
        <w:numPr>
          <w:ilvl w:val="0"/>
          <w:numId w:val="1"/>
        </w:numPr>
        <w:autoSpaceDE w:val="0"/>
        <w:autoSpaceDN w:val="0"/>
        <w:adjustRightInd w:val="0"/>
        <w:rPr>
          <w:rFonts w:ascii="Calibri" w:hAnsi="Calibri" w:cs="Calibri"/>
          <w:szCs w:val="24"/>
        </w:rPr>
      </w:pPr>
      <w:r w:rsidRPr="00291980">
        <w:rPr>
          <w:rFonts w:ascii="Calibri" w:hAnsi="Calibri" w:cs="Calibri"/>
          <w:szCs w:val="24"/>
        </w:rPr>
        <w:t>Review contractor Inspection and testing plan for list of inspections, schedule of inspections and tests</w:t>
      </w:r>
    </w:p>
    <w:p w14:paraId="5D667C74" w14:textId="77777777" w:rsidR="005E4C14" w:rsidRPr="00291980" w:rsidRDefault="005E4C14" w:rsidP="005E4C14">
      <w:pPr>
        <w:numPr>
          <w:ilvl w:val="0"/>
          <w:numId w:val="1"/>
        </w:numPr>
        <w:autoSpaceDE w:val="0"/>
        <w:autoSpaceDN w:val="0"/>
        <w:adjustRightInd w:val="0"/>
        <w:rPr>
          <w:rFonts w:ascii="Calibri" w:hAnsi="Calibri" w:cs="Calibri"/>
          <w:szCs w:val="24"/>
        </w:rPr>
      </w:pPr>
      <w:r w:rsidRPr="00291980">
        <w:rPr>
          <w:rFonts w:ascii="Calibri" w:hAnsi="Calibri" w:cs="Calibri"/>
          <w:szCs w:val="24"/>
        </w:rPr>
        <w:t>Provide a schedule of internal audit of Quality management System, provide procedures for implementing corrective and preventive actions</w:t>
      </w:r>
    </w:p>
    <w:p w14:paraId="3FC15252" w14:textId="57D3F38D" w:rsidR="005E4C14" w:rsidRDefault="005E4C14" w:rsidP="005E4C14">
      <w:pPr>
        <w:numPr>
          <w:ilvl w:val="0"/>
          <w:numId w:val="1"/>
        </w:numPr>
        <w:autoSpaceDE w:val="0"/>
        <w:autoSpaceDN w:val="0"/>
        <w:adjustRightInd w:val="0"/>
        <w:rPr>
          <w:rFonts w:ascii="Calibri" w:hAnsi="Calibri" w:cs="Calibri"/>
          <w:szCs w:val="24"/>
        </w:rPr>
      </w:pPr>
      <w:r w:rsidRPr="00291980">
        <w:rPr>
          <w:rFonts w:ascii="Calibri" w:hAnsi="Calibri" w:cs="Calibri"/>
          <w:szCs w:val="24"/>
        </w:rPr>
        <w:t>Train contractor’s team to meet provisions of the Contractor Quality Plan</w:t>
      </w:r>
    </w:p>
    <w:p w14:paraId="793349C7" w14:textId="46795C1B" w:rsidR="0044456E"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all 13 Quality Elements</w:t>
      </w:r>
    </w:p>
    <w:p w14:paraId="38CF5BC4" w14:textId="020F2C53" w:rsidR="00792213"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the organization of staff and responsibilities</w:t>
      </w:r>
    </w:p>
    <w:p w14:paraId="1B242D58" w14:textId="76599505" w:rsidR="00792213"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submittal management process and control of documents and maintaining the submittal log</w:t>
      </w:r>
    </w:p>
    <w:p w14:paraId="0C88A33F" w14:textId="739169E9" w:rsidR="00792213"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material receiving and handling and storage of the materials and maintaining the material log</w:t>
      </w:r>
    </w:p>
    <w:p w14:paraId="70F0244E" w14:textId="7FFC7EF7" w:rsidR="00792213"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approval of the subcontractors and suppliers and the log</w:t>
      </w:r>
    </w:p>
    <w:p w14:paraId="60942765" w14:textId="7EB7B5CF" w:rsidR="00725C57" w:rsidRDefault="00792213"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inspections</w:t>
      </w:r>
      <w:r w:rsidR="00725C57">
        <w:rPr>
          <w:rFonts w:ascii="Calibri" w:hAnsi="Calibri" w:cs="Calibri"/>
          <w:szCs w:val="24"/>
        </w:rPr>
        <w:t xml:space="preserve"> and </w:t>
      </w:r>
      <w:r w:rsidR="009A780E">
        <w:rPr>
          <w:rFonts w:ascii="Calibri" w:hAnsi="Calibri" w:cs="Calibri"/>
          <w:szCs w:val="24"/>
        </w:rPr>
        <w:t xml:space="preserve">maintaining the </w:t>
      </w:r>
      <w:r w:rsidR="00725C57">
        <w:rPr>
          <w:rFonts w:ascii="Calibri" w:hAnsi="Calibri" w:cs="Calibri"/>
          <w:szCs w:val="24"/>
        </w:rPr>
        <w:t>inspections log</w:t>
      </w:r>
    </w:p>
    <w:p w14:paraId="149FD506" w14:textId="68C6D0BD" w:rsidR="00792213" w:rsidRDefault="00725C57"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w:t>
      </w:r>
      <w:r w:rsidR="000D7072">
        <w:rPr>
          <w:rFonts w:ascii="Calibri" w:hAnsi="Calibri" w:cs="Calibri"/>
          <w:szCs w:val="24"/>
        </w:rPr>
        <w:t xml:space="preserve"> calibration of the equipment</w:t>
      </w:r>
      <w:r w:rsidR="009A780E">
        <w:rPr>
          <w:rFonts w:ascii="Calibri" w:hAnsi="Calibri" w:cs="Calibri"/>
          <w:szCs w:val="24"/>
        </w:rPr>
        <w:t xml:space="preserve"> and maintaining the calibration log.</w:t>
      </w:r>
      <w:r w:rsidR="00792213">
        <w:rPr>
          <w:rFonts w:ascii="Calibri" w:hAnsi="Calibri" w:cs="Calibri"/>
          <w:szCs w:val="24"/>
        </w:rPr>
        <w:t xml:space="preserve"> </w:t>
      </w:r>
    </w:p>
    <w:p w14:paraId="2E42DD52" w14:textId="5D32795E" w:rsidR="009A780E" w:rsidRDefault="009A780E" w:rsidP="005E4C14">
      <w:pPr>
        <w:numPr>
          <w:ilvl w:val="0"/>
          <w:numId w:val="1"/>
        </w:numPr>
        <w:autoSpaceDE w:val="0"/>
        <w:autoSpaceDN w:val="0"/>
        <w:adjustRightInd w:val="0"/>
        <w:rPr>
          <w:rFonts w:ascii="Calibri" w:hAnsi="Calibri" w:cs="Calibri"/>
          <w:szCs w:val="24"/>
        </w:rPr>
      </w:pPr>
      <w:r>
        <w:rPr>
          <w:rFonts w:ascii="Calibri" w:hAnsi="Calibri" w:cs="Calibri"/>
          <w:szCs w:val="24"/>
        </w:rPr>
        <w:lastRenderedPageBreak/>
        <w:t>Responsible for ensuring Non-Conformance Reports, corrective actions, preventive actions and dispositions and maintaining the NCR analysis log</w:t>
      </w:r>
    </w:p>
    <w:p w14:paraId="29D034FE" w14:textId="678FF3CF" w:rsidR="009A780E" w:rsidRDefault="009A780E"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generating Daily Quality Reports, maintaining daily look ahead.</w:t>
      </w:r>
    </w:p>
    <w:p w14:paraId="01DDF9E5" w14:textId="57457163" w:rsidR="009A780E" w:rsidRDefault="009A780E"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w:t>
      </w:r>
      <w:r w:rsidR="00EC0F48">
        <w:rPr>
          <w:rFonts w:ascii="Calibri" w:hAnsi="Calibri" w:cs="Calibri"/>
          <w:szCs w:val="24"/>
        </w:rPr>
        <w:t>r</w:t>
      </w:r>
      <w:r>
        <w:rPr>
          <w:rFonts w:ascii="Calibri" w:hAnsi="Calibri" w:cs="Calibri"/>
          <w:szCs w:val="24"/>
        </w:rPr>
        <w:t>ing Audit Schedule, Internal Audits and External Audits and Closure Reports</w:t>
      </w:r>
    </w:p>
    <w:p w14:paraId="60576CEF" w14:textId="0083F0BB" w:rsidR="009A780E" w:rsidRDefault="009A780E" w:rsidP="005E4C14">
      <w:pPr>
        <w:numPr>
          <w:ilvl w:val="0"/>
          <w:numId w:val="1"/>
        </w:numPr>
        <w:autoSpaceDE w:val="0"/>
        <w:autoSpaceDN w:val="0"/>
        <w:adjustRightInd w:val="0"/>
        <w:rPr>
          <w:rFonts w:ascii="Calibri" w:hAnsi="Calibri" w:cs="Calibri"/>
          <w:szCs w:val="24"/>
        </w:rPr>
      </w:pPr>
      <w:r>
        <w:rPr>
          <w:rFonts w:ascii="Calibri" w:hAnsi="Calibri" w:cs="Calibri"/>
          <w:szCs w:val="24"/>
        </w:rPr>
        <w:t xml:space="preserve">Responsible for maintaining Red line drawings, As </w:t>
      </w:r>
      <w:r w:rsidR="00EC0F48">
        <w:rPr>
          <w:rFonts w:ascii="Calibri" w:hAnsi="Calibri" w:cs="Calibri"/>
          <w:szCs w:val="24"/>
        </w:rPr>
        <w:t>Builts</w:t>
      </w:r>
    </w:p>
    <w:p w14:paraId="3E4E56FB" w14:textId="22FEDAAC" w:rsidR="009A780E" w:rsidRDefault="009A780E"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maintaining O&amp;M’s and trainings</w:t>
      </w:r>
    </w:p>
    <w:p w14:paraId="2617B853" w14:textId="51C880CE" w:rsidR="009A780E" w:rsidRDefault="00EC0F48" w:rsidP="005E4C14">
      <w:pPr>
        <w:numPr>
          <w:ilvl w:val="0"/>
          <w:numId w:val="1"/>
        </w:numPr>
        <w:autoSpaceDE w:val="0"/>
        <w:autoSpaceDN w:val="0"/>
        <w:adjustRightInd w:val="0"/>
        <w:rPr>
          <w:rFonts w:ascii="Calibri" w:hAnsi="Calibri" w:cs="Calibri"/>
          <w:szCs w:val="24"/>
        </w:rPr>
      </w:pPr>
      <w:r>
        <w:rPr>
          <w:rFonts w:ascii="Calibri" w:hAnsi="Calibri" w:cs="Calibri"/>
          <w:szCs w:val="24"/>
        </w:rPr>
        <w:t>Responsible for ensuring documents for Change requests and Design controls</w:t>
      </w:r>
    </w:p>
    <w:p w14:paraId="525BD82C" w14:textId="5E0020E5" w:rsidR="009A780E" w:rsidRPr="00291980" w:rsidRDefault="00EC0F48" w:rsidP="005E4C14">
      <w:pPr>
        <w:numPr>
          <w:ilvl w:val="0"/>
          <w:numId w:val="1"/>
        </w:numPr>
        <w:autoSpaceDE w:val="0"/>
        <w:autoSpaceDN w:val="0"/>
        <w:adjustRightInd w:val="0"/>
        <w:rPr>
          <w:rFonts w:ascii="Calibri" w:hAnsi="Calibri" w:cs="Calibri"/>
          <w:szCs w:val="24"/>
        </w:rPr>
      </w:pPr>
      <w:r>
        <w:rPr>
          <w:rFonts w:ascii="Calibri" w:hAnsi="Calibri" w:cs="Calibri"/>
          <w:szCs w:val="24"/>
        </w:rPr>
        <w:t>Submitting the submittals, Reports into Construct ware or Asite Tools</w:t>
      </w:r>
    </w:p>
    <w:p w14:paraId="762C9216" w14:textId="77777777" w:rsidR="005E4C14" w:rsidRPr="00C00D0A" w:rsidRDefault="005E4C14" w:rsidP="00B52F99">
      <w:pPr>
        <w:rPr>
          <w:b/>
          <w:bCs/>
        </w:rPr>
      </w:pPr>
    </w:p>
    <w:p w14:paraId="0CF40FEE" w14:textId="77777777" w:rsidR="00B52F99" w:rsidRPr="00B52F99" w:rsidRDefault="00B52F99" w:rsidP="00B52F99"/>
    <w:p w14:paraId="5E008632" w14:textId="75CFCB50" w:rsidR="00915470" w:rsidRPr="00A62D8C" w:rsidRDefault="00915470" w:rsidP="00915470">
      <w:pPr>
        <w:pStyle w:val="Institution"/>
        <w:tabs>
          <w:tab w:val="clear" w:pos="360"/>
        </w:tabs>
        <w:ind w:left="0" w:firstLine="0"/>
        <w:rPr>
          <w:rFonts w:ascii="Calibri" w:hAnsi="Calibri"/>
          <w:color w:val="000000"/>
          <w:szCs w:val="24"/>
        </w:rPr>
      </w:pPr>
      <w:proofErr w:type="spellStart"/>
      <w:r w:rsidRPr="00775CD3">
        <w:rPr>
          <w:rFonts w:ascii="Calibri" w:hAnsi="Calibri"/>
          <w:b/>
          <w:bCs/>
          <w:color w:val="000000"/>
          <w:szCs w:val="24"/>
        </w:rPr>
        <w:t>Kratos</w:t>
      </w:r>
      <w:proofErr w:type="spellEnd"/>
      <w:r w:rsidRPr="00775CD3">
        <w:rPr>
          <w:rFonts w:ascii="Calibri" w:hAnsi="Calibri"/>
          <w:b/>
          <w:bCs/>
          <w:color w:val="000000"/>
          <w:szCs w:val="24"/>
        </w:rPr>
        <w:t xml:space="preserve"> Public Safety &amp; Security Solutions, Inc Fairlawn, NJ</w:t>
      </w:r>
      <w:r w:rsidRPr="00A62D8C">
        <w:rPr>
          <w:rFonts w:ascii="Calibri" w:hAnsi="Calibri"/>
          <w:color w:val="000000"/>
          <w:szCs w:val="24"/>
        </w:rPr>
        <w:t xml:space="preserve">    July 2013 – </w:t>
      </w:r>
      <w:r w:rsidR="00B52F99">
        <w:rPr>
          <w:rFonts w:ascii="Calibri" w:hAnsi="Calibri"/>
          <w:color w:val="000000"/>
          <w:szCs w:val="24"/>
        </w:rPr>
        <w:t>December 2018</w:t>
      </w:r>
    </w:p>
    <w:p w14:paraId="23E8358A" w14:textId="77777777" w:rsidR="00C91DDB" w:rsidRPr="00895ED0" w:rsidRDefault="00C91DDB" w:rsidP="00C91DDB">
      <w:pPr>
        <w:rPr>
          <w:rFonts w:ascii="Calibri" w:hAnsi="Calibri"/>
          <w:szCs w:val="24"/>
        </w:rPr>
      </w:pPr>
    </w:p>
    <w:p w14:paraId="43736222" w14:textId="25884C72" w:rsidR="00915470" w:rsidRDefault="00915470" w:rsidP="00690D11">
      <w:pPr>
        <w:pStyle w:val="Institution"/>
        <w:tabs>
          <w:tab w:val="clear" w:pos="360"/>
        </w:tabs>
        <w:ind w:left="0" w:firstLine="0"/>
        <w:rPr>
          <w:rFonts w:ascii="Arial" w:hAnsi="Arial" w:cs="Arial"/>
          <w:color w:val="3A3A3B"/>
          <w:sz w:val="20"/>
          <w:shd w:val="clear" w:color="auto" w:fill="FFFFFF"/>
        </w:rPr>
      </w:pPr>
      <w:r>
        <w:rPr>
          <w:rFonts w:ascii="Calibri" w:hAnsi="Calibri"/>
          <w:b/>
          <w:color w:val="000000"/>
          <w:szCs w:val="24"/>
        </w:rPr>
        <w:t xml:space="preserve">LIRR East Side Access -CS-179 </w:t>
      </w:r>
      <w:r w:rsidR="00771143">
        <w:rPr>
          <w:rFonts w:ascii="Arial" w:hAnsi="Arial" w:cs="Arial"/>
          <w:color w:val="3A3A3B"/>
          <w:sz w:val="20"/>
          <w:shd w:val="clear" w:color="auto" w:fill="FFFFFF"/>
        </w:rPr>
        <w:t xml:space="preserve">East Side Access provides new Long Island Rail Road service to the east side of Manhattan, supplementing existing service to Penn Station on Manhattan’s west side and Atlantic Terminal in Brooklyn. The East Side Access megaproject is one of the largest transportation infrastructure projects currently underway in the United </w:t>
      </w:r>
      <w:r w:rsidR="00291980">
        <w:rPr>
          <w:rFonts w:ascii="Arial" w:hAnsi="Arial" w:cs="Arial"/>
          <w:color w:val="3A3A3B"/>
          <w:sz w:val="20"/>
          <w:shd w:val="clear" w:color="auto" w:fill="FFFFFF"/>
        </w:rPr>
        <w:t>States, The</w:t>
      </w:r>
      <w:r w:rsidR="008966A4">
        <w:rPr>
          <w:rFonts w:ascii="Arial" w:hAnsi="Arial" w:cs="Arial"/>
          <w:color w:val="3A3A3B"/>
          <w:sz w:val="20"/>
          <w:shd w:val="clear" w:color="auto" w:fill="FFFFFF"/>
        </w:rPr>
        <w:t xml:space="preserve"> project encompasses work in multiple locations in Manhattan, Queens and the Bronx and includes more than 8 miles of tunneling.</w:t>
      </w:r>
    </w:p>
    <w:p w14:paraId="563C42FA" w14:textId="77777777" w:rsidR="008966A4" w:rsidRDefault="008966A4" w:rsidP="00690D11">
      <w:pPr>
        <w:pStyle w:val="Institution"/>
        <w:tabs>
          <w:tab w:val="clear" w:pos="360"/>
        </w:tabs>
        <w:ind w:left="0" w:firstLine="0"/>
        <w:rPr>
          <w:rFonts w:ascii="Calibri" w:hAnsi="Calibri"/>
          <w:b/>
          <w:color w:val="000000"/>
          <w:szCs w:val="24"/>
        </w:rPr>
      </w:pPr>
    </w:p>
    <w:p w14:paraId="1ABA7732" w14:textId="4ED173F4" w:rsidR="00690D11" w:rsidRPr="00895ED0" w:rsidRDefault="00690D11" w:rsidP="00690D11">
      <w:pPr>
        <w:pStyle w:val="Institution"/>
        <w:tabs>
          <w:tab w:val="clear" w:pos="360"/>
        </w:tabs>
        <w:ind w:left="0" w:firstLine="0"/>
        <w:rPr>
          <w:rFonts w:ascii="Calibri" w:hAnsi="Calibri"/>
          <w:b/>
          <w:color w:val="000000"/>
          <w:szCs w:val="24"/>
        </w:rPr>
      </w:pPr>
      <w:r w:rsidRPr="00895ED0">
        <w:rPr>
          <w:rFonts w:ascii="Calibri" w:hAnsi="Calibri"/>
          <w:b/>
          <w:color w:val="000000"/>
          <w:szCs w:val="24"/>
        </w:rPr>
        <w:t>QA</w:t>
      </w:r>
      <w:r w:rsidR="00E02C66">
        <w:rPr>
          <w:rFonts w:ascii="Calibri" w:hAnsi="Calibri"/>
          <w:b/>
          <w:color w:val="000000"/>
          <w:szCs w:val="24"/>
        </w:rPr>
        <w:t xml:space="preserve">/QC </w:t>
      </w:r>
      <w:r w:rsidRPr="00895ED0">
        <w:rPr>
          <w:rFonts w:ascii="Calibri" w:hAnsi="Calibri"/>
          <w:b/>
          <w:color w:val="000000"/>
          <w:szCs w:val="24"/>
        </w:rPr>
        <w:t>Manager</w:t>
      </w:r>
    </w:p>
    <w:p w14:paraId="6AA91706" w14:textId="24BC77D9" w:rsidR="00444C3B" w:rsidRDefault="00444C3B"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 xml:space="preserve">Establish, manage and maintain </w:t>
      </w:r>
      <w:r w:rsidR="005A61F6">
        <w:rPr>
          <w:rFonts w:ascii="Calibri" w:hAnsi="Calibri"/>
          <w:color w:val="000000"/>
          <w:szCs w:val="24"/>
        </w:rPr>
        <w:t>Contractor</w:t>
      </w:r>
      <w:r w:rsidR="00A22CEC">
        <w:rPr>
          <w:rFonts w:ascii="Calibri" w:hAnsi="Calibri"/>
          <w:color w:val="000000"/>
          <w:szCs w:val="24"/>
        </w:rPr>
        <w:t xml:space="preserve"> </w:t>
      </w:r>
      <w:r>
        <w:rPr>
          <w:rFonts w:ascii="Calibri" w:hAnsi="Calibri"/>
          <w:color w:val="000000"/>
          <w:szCs w:val="24"/>
        </w:rPr>
        <w:t xml:space="preserve">Quality program </w:t>
      </w:r>
    </w:p>
    <w:p w14:paraId="2E77FCB1" w14:textId="439D6A9C" w:rsidR="00444C3B" w:rsidRDefault="00444C3B"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Manage document control utilizing procedures, audit forms and compliance checklists</w:t>
      </w:r>
    </w:p>
    <w:p w14:paraId="090FB77F" w14:textId="3980A5CC" w:rsidR="00AA0213" w:rsidRPr="00291980" w:rsidRDefault="00AA0213" w:rsidP="00690D11">
      <w:pPr>
        <w:pStyle w:val="Institution"/>
        <w:numPr>
          <w:ilvl w:val="0"/>
          <w:numId w:val="1"/>
        </w:numPr>
        <w:tabs>
          <w:tab w:val="clear" w:pos="360"/>
        </w:tabs>
        <w:rPr>
          <w:rFonts w:ascii="Calibri" w:hAnsi="Calibri" w:cs="Calibri"/>
          <w:color w:val="000000"/>
          <w:szCs w:val="24"/>
        </w:rPr>
      </w:pPr>
      <w:r w:rsidRPr="00291980">
        <w:rPr>
          <w:rFonts w:ascii="Calibri" w:hAnsi="Calibri" w:cs="Calibri"/>
          <w:color w:val="000000"/>
          <w:szCs w:val="24"/>
        </w:rPr>
        <w:t xml:space="preserve">Establish procedures for </w:t>
      </w:r>
      <w:r w:rsidRPr="00291980">
        <w:rPr>
          <w:rFonts w:ascii="Calibri" w:hAnsi="Calibri" w:cs="Calibri"/>
          <w:szCs w:val="24"/>
        </w:rPr>
        <w:t>Receiving, Handling, Storage, and Control of Materials and Equipment</w:t>
      </w:r>
    </w:p>
    <w:p w14:paraId="703112A1" w14:textId="77777777" w:rsidR="00444C3B" w:rsidRDefault="00444C3B"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Organize procedures to control quality assurance of materials, workmanship and fabrication, covering onsite and off-site work by contractor.</w:t>
      </w:r>
    </w:p>
    <w:p w14:paraId="3840C51E" w14:textId="3DBA0195" w:rsidR="00444C3B" w:rsidRDefault="00757C92"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Manage Quality records and documentation utilizing audits.</w:t>
      </w:r>
    </w:p>
    <w:p w14:paraId="77D80B9A" w14:textId="7BA3FED7" w:rsidR="00444C3B" w:rsidRDefault="003151C1"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Construction process control utilizing Six-week Quality look ahead schedule, and quality work plans</w:t>
      </w:r>
    </w:p>
    <w:p w14:paraId="5D7478E9" w14:textId="55A40690" w:rsidR="003151C1" w:rsidRDefault="003151C1"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Identification of quality risks and controls</w:t>
      </w:r>
    </w:p>
    <w:p w14:paraId="1F0497CE" w14:textId="288239BA" w:rsidR="00690D11" w:rsidRPr="00895ED0" w:rsidRDefault="00690D11" w:rsidP="00690D11">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 xml:space="preserve">Oversees day to day operational QA </w:t>
      </w:r>
      <w:r w:rsidR="003151C1">
        <w:rPr>
          <w:rFonts w:ascii="Calibri" w:hAnsi="Calibri"/>
          <w:color w:val="000000"/>
          <w:szCs w:val="24"/>
        </w:rPr>
        <w:t>resources</w:t>
      </w:r>
    </w:p>
    <w:p w14:paraId="0E406ED0" w14:textId="1A84F703" w:rsidR="00690D11" w:rsidRPr="00895ED0" w:rsidRDefault="00690D11" w:rsidP="00690D11">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 xml:space="preserve">Supervise, train, </w:t>
      </w:r>
      <w:r w:rsidR="006A701D" w:rsidRPr="00895ED0">
        <w:rPr>
          <w:rFonts w:ascii="Calibri" w:hAnsi="Calibri"/>
          <w:color w:val="000000"/>
          <w:szCs w:val="24"/>
        </w:rPr>
        <w:t>and mentor</w:t>
      </w:r>
      <w:r w:rsidRPr="00895ED0">
        <w:rPr>
          <w:rFonts w:ascii="Calibri" w:hAnsi="Calibri"/>
          <w:color w:val="000000"/>
          <w:szCs w:val="24"/>
        </w:rPr>
        <w:t xml:space="preserve"> QA </w:t>
      </w:r>
      <w:r w:rsidR="003151C1">
        <w:rPr>
          <w:rFonts w:ascii="Calibri" w:hAnsi="Calibri"/>
          <w:color w:val="000000"/>
          <w:szCs w:val="24"/>
        </w:rPr>
        <w:t>engineers</w:t>
      </w:r>
      <w:r w:rsidRPr="00895ED0">
        <w:rPr>
          <w:rFonts w:ascii="Calibri" w:hAnsi="Calibri"/>
          <w:color w:val="000000"/>
          <w:szCs w:val="24"/>
        </w:rPr>
        <w:t>.</w:t>
      </w:r>
    </w:p>
    <w:p w14:paraId="05799065" w14:textId="77777777" w:rsidR="00690D11" w:rsidRPr="00895ED0" w:rsidRDefault="00690D11" w:rsidP="00690D11">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Review or oversight of compliance documentation</w:t>
      </w:r>
    </w:p>
    <w:p w14:paraId="30172E3F" w14:textId="1755FFAB" w:rsidR="00690D11" w:rsidRDefault="00690D11" w:rsidP="00690D11">
      <w:pPr>
        <w:pStyle w:val="Institution"/>
        <w:numPr>
          <w:ilvl w:val="0"/>
          <w:numId w:val="1"/>
        </w:numPr>
        <w:tabs>
          <w:tab w:val="clear" w:pos="360"/>
        </w:tabs>
        <w:rPr>
          <w:rFonts w:ascii="Calibri" w:hAnsi="Calibri"/>
          <w:color w:val="000000"/>
          <w:szCs w:val="24"/>
        </w:rPr>
      </w:pPr>
      <w:r w:rsidRPr="00895ED0">
        <w:rPr>
          <w:rFonts w:ascii="Calibri" w:hAnsi="Calibri"/>
          <w:color w:val="000000"/>
          <w:szCs w:val="24"/>
        </w:rPr>
        <w:t>Act as a liaison to external parties relating to the quality system.</w:t>
      </w:r>
    </w:p>
    <w:p w14:paraId="593E0FC6" w14:textId="5039A1E4" w:rsidR="00AA0213" w:rsidRDefault="00AA0213"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Review Special inspection reports</w:t>
      </w:r>
    </w:p>
    <w:p w14:paraId="4E047E5F" w14:textId="48B92F69" w:rsidR="00AA0213" w:rsidRDefault="00AA0213" w:rsidP="00690D11">
      <w:pPr>
        <w:pStyle w:val="Institution"/>
        <w:numPr>
          <w:ilvl w:val="0"/>
          <w:numId w:val="1"/>
        </w:numPr>
        <w:tabs>
          <w:tab w:val="clear" w:pos="360"/>
        </w:tabs>
        <w:rPr>
          <w:rFonts w:ascii="Calibri" w:hAnsi="Calibri"/>
          <w:color w:val="000000"/>
          <w:szCs w:val="24"/>
        </w:rPr>
      </w:pPr>
      <w:r>
        <w:rPr>
          <w:rFonts w:ascii="Calibri" w:hAnsi="Calibri"/>
          <w:color w:val="000000"/>
          <w:szCs w:val="24"/>
        </w:rPr>
        <w:t>Provide Construction Operations Scorecards</w:t>
      </w:r>
    </w:p>
    <w:p w14:paraId="035CBB92" w14:textId="7C9FCB55" w:rsidR="00246D71" w:rsidRPr="00291980" w:rsidRDefault="00246D71"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t xml:space="preserve">Provide Quality Assurance for items and </w:t>
      </w:r>
      <w:r w:rsidR="00FD527E" w:rsidRPr="00291980">
        <w:rPr>
          <w:rFonts w:ascii="Calibri" w:hAnsi="Calibri" w:cs="Calibri"/>
          <w:szCs w:val="24"/>
        </w:rPr>
        <w:t>services procured</w:t>
      </w:r>
      <w:r w:rsidRPr="00291980">
        <w:rPr>
          <w:rFonts w:ascii="Calibri" w:hAnsi="Calibri" w:cs="Calibri"/>
          <w:szCs w:val="24"/>
        </w:rPr>
        <w:t xml:space="preserve"> from subcontractors and suppliers capable of meeting all requirements of the Contract Documents</w:t>
      </w:r>
    </w:p>
    <w:p w14:paraId="597E770A" w14:textId="63851F68" w:rsidR="00246D71" w:rsidRPr="00291980" w:rsidRDefault="00246D71"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t>Review contractor Inspection and testing plan for list of inspections, schedule of inspections and tests</w:t>
      </w:r>
    </w:p>
    <w:p w14:paraId="60AB017F" w14:textId="7699D228" w:rsidR="00246D71" w:rsidRPr="00291980" w:rsidRDefault="00246D71"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lastRenderedPageBreak/>
        <w:t>Provide a schedule of internal audit of Quality management System, provide procedures for implementing corrective and preventive actions</w:t>
      </w:r>
    </w:p>
    <w:p w14:paraId="06204A76" w14:textId="1948896C" w:rsidR="00246D71" w:rsidRPr="00291980" w:rsidRDefault="00FD527E"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t>Train contractor’s team to meet provisions of the Contractor Quality Plan</w:t>
      </w:r>
    </w:p>
    <w:p w14:paraId="0ECCAC5C" w14:textId="103F0FEB" w:rsidR="00FD527E" w:rsidRPr="00291980" w:rsidRDefault="00FD527E"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t>Provide a Monthly Certification Report</w:t>
      </w:r>
    </w:p>
    <w:p w14:paraId="5E525F6B" w14:textId="3F864FF0" w:rsidR="00FD527E" w:rsidRPr="00291980" w:rsidRDefault="00FD527E" w:rsidP="00246D71">
      <w:pPr>
        <w:numPr>
          <w:ilvl w:val="0"/>
          <w:numId w:val="1"/>
        </w:numPr>
        <w:autoSpaceDE w:val="0"/>
        <w:autoSpaceDN w:val="0"/>
        <w:adjustRightInd w:val="0"/>
        <w:rPr>
          <w:rFonts w:ascii="Calibri" w:hAnsi="Calibri" w:cs="Calibri"/>
          <w:szCs w:val="24"/>
        </w:rPr>
      </w:pPr>
      <w:r w:rsidRPr="00291980">
        <w:rPr>
          <w:rFonts w:ascii="Calibri" w:hAnsi="Calibri" w:cs="Calibri"/>
          <w:szCs w:val="24"/>
        </w:rPr>
        <w:t>Lead Readiness Review meeting</w:t>
      </w:r>
    </w:p>
    <w:p w14:paraId="7301EA41" w14:textId="77777777" w:rsidR="00542EA3" w:rsidRPr="00895ED0" w:rsidRDefault="00542EA3" w:rsidP="00542EA3">
      <w:pPr>
        <w:pStyle w:val="Institution"/>
        <w:tabs>
          <w:tab w:val="clear" w:pos="360"/>
        </w:tabs>
        <w:rPr>
          <w:rFonts w:ascii="Calibri" w:hAnsi="Calibri"/>
          <w:color w:val="000000"/>
          <w:szCs w:val="24"/>
        </w:rPr>
      </w:pPr>
    </w:p>
    <w:p w14:paraId="2B84C703" w14:textId="77777777" w:rsidR="005D3606" w:rsidRPr="00895ED0" w:rsidRDefault="005D3606" w:rsidP="005D3606">
      <w:pPr>
        <w:rPr>
          <w:rFonts w:ascii="Calibri" w:hAnsi="Calibri"/>
          <w:color w:val="000000"/>
          <w:szCs w:val="24"/>
        </w:rPr>
      </w:pPr>
    </w:p>
    <w:p w14:paraId="1FD37A42" w14:textId="77777777" w:rsidR="005D3606" w:rsidRPr="00291980" w:rsidRDefault="005D3606" w:rsidP="005D3606">
      <w:pPr>
        <w:rPr>
          <w:rFonts w:ascii="Calibri" w:hAnsi="Calibri"/>
          <w:bCs/>
          <w:color w:val="000000"/>
          <w:szCs w:val="24"/>
        </w:rPr>
      </w:pPr>
      <w:r w:rsidRPr="00291980">
        <w:rPr>
          <w:rFonts w:ascii="Calibri" w:hAnsi="Calibri"/>
          <w:bCs/>
          <w:color w:val="000000"/>
          <w:szCs w:val="24"/>
        </w:rPr>
        <w:t xml:space="preserve">RCI /Wyndham Exchange &amp; Rentals, Parsippany, NJ      </w:t>
      </w:r>
      <w:r w:rsidRPr="00291980">
        <w:rPr>
          <w:rFonts w:ascii="Calibri" w:hAnsi="Calibri"/>
          <w:bCs/>
          <w:color w:val="000000"/>
          <w:szCs w:val="24"/>
        </w:rPr>
        <w:tab/>
        <w:t>October 2007-June 2013</w:t>
      </w:r>
    </w:p>
    <w:p w14:paraId="0F060A59" w14:textId="1E013B62" w:rsidR="005D3606" w:rsidRPr="00291980" w:rsidRDefault="005D3606" w:rsidP="005D3606">
      <w:pPr>
        <w:pStyle w:val="Preformatted"/>
        <w:widowControl/>
        <w:tabs>
          <w:tab w:val="clear" w:pos="0"/>
          <w:tab w:val="left" w:pos="720"/>
        </w:tabs>
        <w:rPr>
          <w:rFonts w:ascii="Calibri" w:hAnsi="Calibri"/>
          <w:b/>
          <w:color w:val="000000"/>
          <w:sz w:val="24"/>
          <w:szCs w:val="24"/>
        </w:rPr>
      </w:pPr>
      <w:r w:rsidRPr="00291980">
        <w:rPr>
          <w:rFonts w:ascii="Calibri" w:hAnsi="Calibri"/>
          <w:b/>
          <w:color w:val="000000"/>
          <w:sz w:val="24"/>
          <w:szCs w:val="24"/>
        </w:rPr>
        <w:t>Quality Assurance Lead</w:t>
      </w:r>
    </w:p>
    <w:p w14:paraId="75C7C009" w14:textId="77777777" w:rsidR="005D3606" w:rsidRPr="00895ED0" w:rsidRDefault="005D3606" w:rsidP="005D3606">
      <w:pPr>
        <w:pStyle w:val="ListParagraph"/>
        <w:numPr>
          <w:ilvl w:val="0"/>
          <w:numId w:val="3"/>
        </w:numPr>
        <w:rPr>
          <w:rFonts w:ascii="Calibri" w:hAnsi="Calibri"/>
          <w:color w:val="000000"/>
          <w:szCs w:val="24"/>
        </w:rPr>
      </w:pPr>
      <w:r w:rsidRPr="00895ED0">
        <w:rPr>
          <w:rFonts w:ascii="Calibri" w:hAnsi="Calibri"/>
          <w:color w:val="000000"/>
          <w:szCs w:val="24"/>
        </w:rPr>
        <w:t xml:space="preserve">Performed QA risk/impact assessment of each assigned project based on detailed review of requirements, design documentation, Use Cases and other key project artifacts. </w:t>
      </w:r>
    </w:p>
    <w:p w14:paraId="0B1F12F5"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 xml:space="preserve">Developed ROM and Detailed QA functional test estimates based on requirements and risk factors. Define test approaches and test strategy documenting test scope, scenarios and resource effort.  </w:t>
      </w:r>
    </w:p>
    <w:p w14:paraId="4226F3E1"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Developed QA test scenarios, organize test data and execute planned test cases/retests as required</w:t>
      </w:r>
    </w:p>
    <w:p w14:paraId="6B66E563"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Involved with functional, integration, regression &amp; end to end testing life cycles</w:t>
      </w:r>
    </w:p>
    <w:p w14:paraId="657B0152"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Involved with performance, load and scalability testing</w:t>
      </w:r>
    </w:p>
    <w:p w14:paraId="3AEE9875"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Involved with QTP</w:t>
      </w:r>
      <w:r w:rsidR="007A7078" w:rsidRPr="00895ED0">
        <w:rPr>
          <w:rFonts w:ascii="Calibri" w:hAnsi="Calibri"/>
          <w:color w:val="000000"/>
          <w:szCs w:val="24"/>
        </w:rPr>
        <w:t xml:space="preserve">/Selenium </w:t>
      </w:r>
      <w:r w:rsidRPr="00895ED0">
        <w:rPr>
          <w:rFonts w:ascii="Calibri" w:hAnsi="Calibri"/>
          <w:color w:val="000000"/>
          <w:szCs w:val="24"/>
        </w:rPr>
        <w:t>framework creation and scripting</w:t>
      </w:r>
    </w:p>
    <w:p w14:paraId="6E5B8908"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Update and maintain assigned project status and defect management reports in HP Quality Center</w:t>
      </w:r>
    </w:p>
    <w:p w14:paraId="48A4F184"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Provided technical, procedural and direct assistance to QA/UAT team members for all project activities.     Participate in testing activities supporting Production Validation, P1 recovery and emergency releases.</w:t>
      </w:r>
    </w:p>
    <w:p w14:paraId="7AD2274C"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 xml:space="preserve">Involved with Oracle application testing, </w:t>
      </w:r>
      <w:r w:rsidR="00626CA3" w:rsidRPr="00895ED0">
        <w:rPr>
          <w:rFonts w:ascii="Calibri" w:hAnsi="Calibri"/>
          <w:color w:val="000000"/>
          <w:szCs w:val="24"/>
        </w:rPr>
        <w:t>which provides</w:t>
      </w:r>
      <w:r w:rsidRPr="00895ED0">
        <w:rPr>
          <w:rFonts w:ascii="Calibri" w:hAnsi="Calibri"/>
          <w:color w:val="000000"/>
          <w:szCs w:val="24"/>
        </w:rPr>
        <w:t xml:space="preserve"> a series of integrated testing accelerators for Oracle packaged applications and SOA applications</w:t>
      </w:r>
    </w:p>
    <w:p w14:paraId="6B3A8059"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 xml:space="preserve">Involved with Oracle reports, XML, soap UI, </w:t>
      </w:r>
      <w:r w:rsidR="00D276B1" w:rsidRPr="00895ED0">
        <w:rPr>
          <w:rFonts w:ascii="Calibri" w:hAnsi="Calibri"/>
          <w:color w:val="000000"/>
          <w:szCs w:val="24"/>
        </w:rPr>
        <w:t xml:space="preserve">.Net applications and </w:t>
      </w:r>
      <w:r w:rsidRPr="00895ED0">
        <w:rPr>
          <w:rFonts w:ascii="Calibri" w:hAnsi="Calibri"/>
          <w:color w:val="000000"/>
          <w:szCs w:val="24"/>
        </w:rPr>
        <w:t>Oracle middleware testing</w:t>
      </w:r>
    </w:p>
    <w:p w14:paraId="3E5ACC58"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Lead and participate in QA process improvement research, planning and implementation efforts.</w:t>
      </w:r>
    </w:p>
    <w:p w14:paraId="3C5E291B"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Coordinated with offshore/onshore QA testers</w:t>
      </w:r>
    </w:p>
    <w:p w14:paraId="035BC22F"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Coordinated with global region UAT testers</w:t>
      </w:r>
    </w:p>
    <w:p w14:paraId="72354296"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Provided training assistance or support for problem resolution with fellow team members outside of QA</w:t>
      </w:r>
    </w:p>
    <w:p w14:paraId="00487992" w14:textId="77777777" w:rsidR="005D3606" w:rsidRPr="00895ED0" w:rsidRDefault="005D3606" w:rsidP="005D3606">
      <w:pPr>
        <w:numPr>
          <w:ilvl w:val="0"/>
          <w:numId w:val="3"/>
        </w:numPr>
        <w:spacing w:before="100" w:beforeAutospacing="1" w:after="100" w:afterAutospacing="1"/>
        <w:rPr>
          <w:rFonts w:ascii="Calibri" w:hAnsi="Calibri"/>
          <w:color w:val="000000"/>
          <w:szCs w:val="24"/>
        </w:rPr>
      </w:pPr>
      <w:r w:rsidRPr="00895ED0">
        <w:rPr>
          <w:rFonts w:ascii="Calibri" w:hAnsi="Calibri"/>
          <w:color w:val="000000"/>
          <w:szCs w:val="24"/>
        </w:rPr>
        <w:t xml:space="preserve">Provided QA process walkthroughs, QA tool demonstrations or other requested presentations </w:t>
      </w:r>
    </w:p>
    <w:p w14:paraId="776C79ED" w14:textId="77777777" w:rsidR="005D3606" w:rsidRPr="00895ED0" w:rsidRDefault="005D3606" w:rsidP="005D3606">
      <w:pPr>
        <w:rPr>
          <w:rFonts w:ascii="Calibri" w:hAnsi="Calibri"/>
          <w:color w:val="000000"/>
          <w:szCs w:val="24"/>
        </w:rPr>
      </w:pPr>
      <w:r w:rsidRPr="00895ED0">
        <w:rPr>
          <w:rFonts w:ascii="Calibri" w:hAnsi="Calibri"/>
          <w:b/>
          <w:color w:val="000000"/>
          <w:szCs w:val="24"/>
          <w:u w:val="single"/>
        </w:rPr>
        <w:t>Environment</w:t>
      </w:r>
      <w:r w:rsidRPr="00895ED0">
        <w:rPr>
          <w:rFonts w:ascii="Calibri" w:hAnsi="Calibri"/>
          <w:color w:val="000000"/>
          <w:szCs w:val="24"/>
        </w:rPr>
        <w:t>: Windows, Java, Oracle HR module, QTP, Selenium, Agile, Load Runner, Quality Center, mobile</w:t>
      </w:r>
      <w:r w:rsidR="006065A6">
        <w:rPr>
          <w:rFonts w:ascii="Calibri" w:hAnsi="Calibri"/>
          <w:color w:val="000000"/>
          <w:szCs w:val="24"/>
        </w:rPr>
        <w:t xml:space="preserve"> testing</w:t>
      </w:r>
      <w:r w:rsidRPr="00895ED0">
        <w:rPr>
          <w:rFonts w:ascii="Calibri" w:hAnsi="Calibri"/>
          <w:color w:val="000000"/>
          <w:szCs w:val="24"/>
        </w:rPr>
        <w:t>, perfecto</w:t>
      </w:r>
      <w:r w:rsidR="006065A6">
        <w:rPr>
          <w:rFonts w:ascii="Calibri" w:hAnsi="Calibri"/>
          <w:color w:val="000000"/>
          <w:szCs w:val="24"/>
        </w:rPr>
        <w:t xml:space="preserve"> Mobile Tool</w:t>
      </w:r>
      <w:r w:rsidRPr="00895ED0">
        <w:rPr>
          <w:rFonts w:ascii="Calibri" w:hAnsi="Calibri"/>
          <w:color w:val="000000"/>
          <w:szCs w:val="24"/>
        </w:rPr>
        <w:t>, keynote device anywhere.</w:t>
      </w:r>
    </w:p>
    <w:p w14:paraId="178E7987" w14:textId="77777777" w:rsidR="005D3606" w:rsidRPr="00895ED0" w:rsidRDefault="005D3606" w:rsidP="005D3606">
      <w:pPr>
        <w:rPr>
          <w:rFonts w:ascii="Calibri" w:hAnsi="Calibri"/>
          <w:color w:val="000000"/>
          <w:szCs w:val="24"/>
        </w:rPr>
      </w:pPr>
    </w:p>
    <w:p w14:paraId="4FD8FEA4" w14:textId="77777777" w:rsidR="005D3606" w:rsidRPr="00291980" w:rsidRDefault="005D3606" w:rsidP="005D3606">
      <w:pPr>
        <w:rPr>
          <w:rFonts w:ascii="Calibri" w:hAnsi="Calibri"/>
          <w:bCs/>
          <w:color w:val="000000"/>
          <w:szCs w:val="24"/>
        </w:rPr>
      </w:pPr>
      <w:r w:rsidRPr="00291980">
        <w:rPr>
          <w:rFonts w:ascii="Calibri" w:hAnsi="Calibri"/>
          <w:bCs/>
          <w:color w:val="000000"/>
          <w:szCs w:val="24"/>
        </w:rPr>
        <w:t>Liberty Travel (</w:t>
      </w:r>
      <w:proofErr w:type="spellStart"/>
      <w:r w:rsidRPr="00291980">
        <w:rPr>
          <w:rFonts w:ascii="Calibri" w:hAnsi="Calibri"/>
          <w:bCs/>
          <w:color w:val="000000"/>
          <w:szCs w:val="24"/>
        </w:rPr>
        <w:t>LibGo</w:t>
      </w:r>
      <w:proofErr w:type="spellEnd"/>
      <w:r w:rsidRPr="00291980">
        <w:rPr>
          <w:rFonts w:ascii="Calibri" w:hAnsi="Calibri"/>
          <w:bCs/>
          <w:color w:val="000000"/>
          <w:szCs w:val="24"/>
        </w:rPr>
        <w:t xml:space="preserve">), Mahwah, NJ                             </w:t>
      </w:r>
      <w:r w:rsidRPr="00291980">
        <w:rPr>
          <w:rFonts w:ascii="Calibri" w:hAnsi="Calibri"/>
          <w:bCs/>
          <w:color w:val="000000"/>
          <w:szCs w:val="24"/>
        </w:rPr>
        <w:tab/>
      </w:r>
      <w:r w:rsidRPr="00291980">
        <w:rPr>
          <w:rFonts w:ascii="Calibri" w:hAnsi="Calibri"/>
          <w:bCs/>
          <w:color w:val="000000"/>
          <w:szCs w:val="24"/>
        </w:rPr>
        <w:tab/>
        <w:t>May 2005-October 2007</w:t>
      </w:r>
    </w:p>
    <w:p w14:paraId="52ADC82C" w14:textId="77777777" w:rsidR="005D3606" w:rsidRPr="00895ED0" w:rsidRDefault="005D3606" w:rsidP="005D3606">
      <w:pPr>
        <w:rPr>
          <w:rFonts w:ascii="Calibri" w:hAnsi="Calibri"/>
          <w:b/>
          <w:bCs/>
          <w:color w:val="000000"/>
          <w:szCs w:val="24"/>
        </w:rPr>
      </w:pPr>
      <w:r w:rsidRPr="00895ED0">
        <w:rPr>
          <w:rFonts w:ascii="Calibri" w:hAnsi="Calibri"/>
          <w:b/>
          <w:bCs/>
          <w:color w:val="000000"/>
          <w:szCs w:val="24"/>
        </w:rPr>
        <w:t xml:space="preserve">Sr. QA Tester </w:t>
      </w:r>
      <w:r w:rsidRPr="00895ED0">
        <w:rPr>
          <w:rFonts w:ascii="Calibri" w:hAnsi="Calibri"/>
          <w:color w:val="000000"/>
          <w:szCs w:val="24"/>
        </w:rPr>
        <w:t xml:space="preserve"> </w:t>
      </w:r>
    </w:p>
    <w:p w14:paraId="6FE51DB8" w14:textId="77777777" w:rsidR="005D3606" w:rsidRPr="00895ED0" w:rsidRDefault="005D3606" w:rsidP="005D3606">
      <w:pPr>
        <w:numPr>
          <w:ilvl w:val="0"/>
          <w:numId w:val="4"/>
        </w:numPr>
        <w:tabs>
          <w:tab w:val="left" w:pos="720"/>
        </w:tabs>
        <w:ind w:left="720"/>
        <w:jc w:val="both"/>
        <w:rPr>
          <w:rFonts w:ascii="Calibri" w:hAnsi="Calibri"/>
          <w:color w:val="000000"/>
          <w:szCs w:val="24"/>
        </w:rPr>
      </w:pPr>
      <w:r w:rsidRPr="00895ED0">
        <w:rPr>
          <w:rFonts w:ascii="Calibri" w:hAnsi="Calibri"/>
          <w:color w:val="000000"/>
          <w:szCs w:val="24"/>
        </w:rPr>
        <w:lastRenderedPageBreak/>
        <w:t>Review, identify, and document the System and Functional Requirements.</w:t>
      </w:r>
    </w:p>
    <w:p w14:paraId="43B1FE99" w14:textId="77777777" w:rsidR="005D3606" w:rsidRPr="00895ED0" w:rsidRDefault="005D3606" w:rsidP="005D3606">
      <w:pPr>
        <w:numPr>
          <w:ilvl w:val="0"/>
          <w:numId w:val="4"/>
        </w:numPr>
        <w:tabs>
          <w:tab w:val="left" w:pos="720"/>
        </w:tabs>
        <w:ind w:left="720"/>
        <w:rPr>
          <w:rFonts w:ascii="Calibri" w:hAnsi="Calibri"/>
          <w:color w:val="000000"/>
          <w:szCs w:val="24"/>
        </w:rPr>
      </w:pPr>
      <w:r w:rsidRPr="00895ED0">
        <w:rPr>
          <w:rFonts w:ascii="Calibri" w:hAnsi="Calibri"/>
          <w:color w:val="000000"/>
          <w:szCs w:val="24"/>
        </w:rPr>
        <w:t>Wrote requirements for features to be tested based on design documents and business analysis and created Test Plans, Test Cases and Test Sets associated with each requirement for acceptance, functional and integration testing using Quality Center.</w:t>
      </w:r>
    </w:p>
    <w:p w14:paraId="1E811D02" w14:textId="77777777" w:rsidR="005D3606" w:rsidRPr="00895ED0" w:rsidRDefault="005D3606" w:rsidP="005D3606">
      <w:pPr>
        <w:numPr>
          <w:ilvl w:val="0"/>
          <w:numId w:val="4"/>
        </w:numPr>
        <w:tabs>
          <w:tab w:val="left" w:pos="720"/>
        </w:tabs>
        <w:ind w:left="720"/>
        <w:rPr>
          <w:rFonts w:ascii="Calibri" w:hAnsi="Calibri"/>
          <w:color w:val="000000"/>
          <w:szCs w:val="24"/>
        </w:rPr>
      </w:pPr>
      <w:r w:rsidRPr="00895ED0">
        <w:rPr>
          <w:rFonts w:ascii="Calibri" w:hAnsi="Calibri"/>
          <w:color w:val="000000"/>
          <w:szCs w:val="24"/>
        </w:rPr>
        <w:t>Involved in all phases of testing like Smoke, Functional, User interface, and System testing, Regression, Performance, and load testing.</w:t>
      </w:r>
    </w:p>
    <w:p w14:paraId="5A429F01" w14:textId="77777777" w:rsidR="005D3606" w:rsidRPr="00895ED0" w:rsidRDefault="005D3606" w:rsidP="005D3606">
      <w:pPr>
        <w:numPr>
          <w:ilvl w:val="0"/>
          <w:numId w:val="4"/>
        </w:numPr>
        <w:tabs>
          <w:tab w:val="left" w:pos="720"/>
        </w:tabs>
        <w:ind w:left="720"/>
        <w:rPr>
          <w:rFonts w:ascii="Calibri" w:hAnsi="Calibri"/>
          <w:color w:val="000000"/>
          <w:szCs w:val="24"/>
        </w:rPr>
      </w:pPr>
      <w:r w:rsidRPr="00895ED0">
        <w:rPr>
          <w:rFonts w:ascii="Calibri" w:hAnsi="Calibri"/>
          <w:color w:val="000000"/>
          <w:szCs w:val="24"/>
        </w:rPr>
        <w:t>Verified application to ensure it meets all defined business requirements and associated functionality.</w:t>
      </w:r>
    </w:p>
    <w:p w14:paraId="48DADBEE" w14:textId="77777777" w:rsidR="005D3606" w:rsidRPr="00895ED0" w:rsidRDefault="005D3606" w:rsidP="005D3606">
      <w:pPr>
        <w:numPr>
          <w:ilvl w:val="0"/>
          <w:numId w:val="4"/>
        </w:numPr>
        <w:tabs>
          <w:tab w:val="left" w:pos="720"/>
        </w:tabs>
        <w:ind w:left="720"/>
        <w:rPr>
          <w:rFonts w:ascii="Calibri" w:hAnsi="Calibri"/>
          <w:color w:val="000000"/>
          <w:szCs w:val="24"/>
        </w:rPr>
      </w:pPr>
      <w:r w:rsidRPr="00895ED0">
        <w:rPr>
          <w:rFonts w:ascii="Calibri" w:hAnsi="Calibri"/>
          <w:color w:val="000000"/>
          <w:szCs w:val="24"/>
        </w:rPr>
        <w:t>Responsible for entering, Tracking bugs in Quality Center and reporting defects to developers for Modification Request.</w:t>
      </w:r>
    </w:p>
    <w:p w14:paraId="0F3408E3" w14:textId="77777777" w:rsidR="005D3606" w:rsidRPr="00895ED0" w:rsidRDefault="005D3606" w:rsidP="005D3606">
      <w:pPr>
        <w:numPr>
          <w:ilvl w:val="0"/>
          <w:numId w:val="4"/>
        </w:numPr>
        <w:tabs>
          <w:tab w:val="left" w:pos="720"/>
        </w:tabs>
        <w:ind w:left="720"/>
        <w:rPr>
          <w:rFonts w:ascii="Calibri" w:hAnsi="Calibri"/>
          <w:color w:val="000000"/>
          <w:szCs w:val="24"/>
        </w:rPr>
      </w:pPr>
      <w:r w:rsidRPr="00895ED0">
        <w:rPr>
          <w:rFonts w:ascii="Calibri" w:hAnsi="Calibri"/>
          <w:bCs/>
          <w:color w:val="000000"/>
          <w:szCs w:val="24"/>
        </w:rPr>
        <w:t xml:space="preserve">Extensively involved in </w:t>
      </w:r>
      <w:r w:rsidRPr="00895ED0">
        <w:rPr>
          <w:rFonts w:ascii="Calibri" w:hAnsi="Calibri"/>
          <w:color w:val="000000"/>
          <w:szCs w:val="24"/>
        </w:rPr>
        <w:t>web testing</w:t>
      </w:r>
      <w:r w:rsidRPr="00895ED0">
        <w:rPr>
          <w:rFonts w:ascii="Calibri" w:hAnsi="Calibri"/>
          <w:bCs/>
          <w:color w:val="000000"/>
          <w:szCs w:val="24"/>
        </w:rPr>
        <w:t xml:space="preserve"> application</w:t>
      </w:r>
    </w:p>
    <w:p w14:paraId="5A45B49F" w14:textId="77777777" w:rsidR="005D3606" w:rsidRPr="00895ED0" w:rsidRDefault="005D3606" w:rsidP="005D3606">
      <w:pPr>
        <w:numPr>
          <w:ilvl w:val="0"/>
          <w:numId w:val="5"/>
        </w:numPr>
        <w:tabs>
          <w:tab w:val="clear" w:pos="360"/>
          <w:tab w:val="num" w:pos="720"/>
        </w:tabs>
        <w:ind w:left="720"/>
        <w:rPr>
          <w:rFonts w:ascii="Calibri" w:hAnsi="Calibri"/>
          <w:color w:val="000000"/>
          <w:szCs w:val="24"/>
        </w:rPr>
      </w:pPr>
      <w:r w:rsidRPr="00895ED0">
        <w:rPr>
          <w:rFonts w:ascii="Calibri" w:hAnsi="Calibri"/>
          <w:color w:val="000000"/>
          <w:szCs w:val="24"/>
        </w:rPr>
        <w:t>Provided testing results and weekly status report to the QA lead, provided test summary report once project was fully completed.</w:t>
      </w:r>
    </w:p>
    <w:p w14:paraId="3F2F0E87" w14:textId="77777777" w:rsidR="005D3606" w:rsidRPr="00895ED0" w:rsidRDefault="005D3606" w:rsidP="005D3606">
      <w:pPr>
        <w:rPr>
          <w:rFonts w:ascii="Calibri" w:hAnsi="Calibri"/>
          <w:color w:val="000000"/>
          <w:szCs w:val="24"/>
        </w:rPr>
      </w:pPr>
      <w:r w:rsidRPr="00895ED0">
        <w:rPr>
          <w:rFonts w:ascii="Calibri" w:hAnsi="Calibri"/>
          <w:b/>
          <w:color w:val="000000"/>
          <w:szCs w:val="24"/>
          <w:u w:val="single"/>
        </w:rPr>
        <w:t>Environment</w:t>
      </w:r>
      <w:r w:rsidRPr="00895ED0">
        <w:rPr>
          <w:rFonts w:ascii="Calibri" w:hAnsi="Calibri"/>
          <w:color w:val="000000"/>
          <w:szCs w:val="24"/>
        </w:rPr>
        <w:t xml:space="preserve">: Windows 2000 &amp; Windows NT, Java, Oracle, QTP, </w:t>
      </w:r>
      <w:r w:rsidR="000B4F5F">
        <w:rPr>
          <w:rFonts w:ascii="Calibri" w:hAnsi="Calibri"/>
          <w:color w:val="000000"/>
          <w:szCs w:val="24"/>
        </w:rPr>
        <w:t xml:space="preserve">C, C#, </w:t>
      </w:r>
      <w:r w:rsidRPr="00895ED0">
        <w:rPr>
          <w:rFonts w:ascii="Calibri" w:hAnsi="Calibri"/>
          <w:color w:val="000000"/>
          <w:szCs w:val="24"/>
        </w:rPr>
        <w:t>Load Runner, Quality Center</w:t>
      </w:r>
    </w:p>
    <w:p w14:paraId="0B4D37EC" w14:textId="77777777" w:rsidR="005D3606" w:rsidRPr="00895ED0" w:rsidRDefault="005D3606" w:rsidP="005D3606">
      <w:pPr>
        <w:rPr>
          <w:rFonts w:ascii="Calibri" w:hAnsi="Calibri"/>
          <w:color w:val="000000"/>
          <w:szCs w:val="24"/>
        </w:rPr>
      </w:pPr>
    </w:p>
    <w:p w14:paraId="2C671B46" w14:textId="77777777" w:rsidR="005D3606" w:rsidRPr="00895ED0" w:rsidRDefault="005D3606" w:rsidP="005D3606">
      <w:pPr>
        <w:rPr>
          <w:rFonts w:ascii="Calibri" w:hAnsi="Calibri"/>
          <w:b/>
          <w:color w:val="000000"/>
          <w:szCs w:val="24"/>
        </w:rPr>
      </w:pPr>
    </w:p>
    <w:p w14:paraId="6515CD26" w14:textId="77777777" w:rsidR="005D3606" w:rsidRPr="00895ED0" w:rsidRDefault="005D3606" w:rsidP="005D3606">
      <w:pPr>
        <w:numPr>
          <w:ilvl w:val="12"/>
          <w:numId w:val="0"/>
        </w:numPr>
        <w:ind w:right="12"/>
        <w:jc w:val="both"/>
        <w:rPr>
          <w:rFonts w:ascii="Calibri" w:hAnsi="Calibri"/>
          <w:color w:val="000000"/>
          <w:szCs w:val="24"/>
        </w:rPr>
      </w:pPr>
    </w:p>
    <w:p w14:paraId="764B046C" w14:textId="77777777" w:rsidR="0064159E" w:rsidRPr="00895ED0" w:rsidRDefault="0064159E" w:rsidP="005D3606">
      <w:pPr>
        <w:jc w:val="both"/>
        <w:rPr>
          <w:rFonts w:ascii="Calibri" w:hAnsi="Calibri"/>
          <w:szCs w:val="24"/>
        </w:rPr>
      </w:pPr>
    </w:p>
    <w:p w14:paraId="09FBC0E2" w14:textId="77777777" w:rsidR="00751447" w:rsidRPr="00895ED0" w:rsidRDefault="00751447">
      <w:pPr>
        <w:rPr>
          <w:rFonts w:ascii="Calibri" w:hAnsi="Calibri"/>
          <w:szCs w:val="24"/>
        </w:rPr>
      </w:pPr>
    </w:p>
    <w:sectPr w:rsidR="00751447" w:rsidRPr="00895E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0E659F7"/>
    <w:multiLevelType w:val="hybridMultilevel"/>
    <w:tmpl w:val="312A67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6BD4DCA"/>
    <w:multiLevelType w:val="hybridMultilevel"/>
    <w:tmpl w:val="24DC7A2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6C6160D"/>
    <w:multiLevelType w:val="hybridMultilevel"/>
    <w:tmpl w:val="3B2425B8"/>
    <w:lvl w:ilvl="0" w:tplc="04090003">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E6854EB"/>
    <w:multiLevelType w:val="hybridMultilevel"/>
    <w:tmpl w:val="012C4064"/>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16155A0"/>
    <w:multiLevelType w:val="hybridMultilevel"/>
    <w:tmpl w:val="30AA6666"/>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1D4C64"/>
    <w:multiLevelType w:val="multilevel"/>
    <w:tmpl w:val="AD5E8976"/>
    <w:lvl w:ilvl="0">
      <w:start w:val="1"/>
      <w:numFmt w:val="none"/>
      <w:lvlText w:val=""/>
      <w:legacy w:legacy="1" w:legacySpace="120" w:legacyIndent="360"/>
      <w:lvlJc w:val="left"/>
      <w:pPr>
        <w:ind w:left="360" w:hanging="360"/>
      </w:pPr>
      <w:rPr>
        <w:rFonts w:ascii="Symbol" w:hAnsi="Symbol" w:cs="Times New Roman"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7" w15:restartNumberingAfterBreak="0">
    <w:nsid w:val="523201C5"/>
    <w:multiLevelType w:val="hybridMultilevel"/>
    <w:tmpl w:val="0A6AD444"/>
    <w:lvl w:ilvl="0" w:tplc="194AB5F4">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557C2C4A"/>
    <w:multiLevelType w:val="multilevel"/>
    <w:tmpl w:val="C298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2D8938"/>
    <w:multiLevelType w:val="hybridMultilevel"/>
    <w:tmpl w:val="42A18E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120" w:legacyIndent="360"/>
        <w:lvlJc w:val="left"/>
        <w:pPr>
          <w:ind w:left="0" w:hanging="360"/>
        </w:pPr>
        <w:rPr>
          <w:rFonts w:ascii="Symbol" w:hAnsi="Symbol" w:cs="Times New Roman" w:hint="default"/>
        </w:rPr>
      </w:lvl>
    </w:lvlOverride>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5"/>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06"/>
    <w:rsid w:val="000035BB"/>
    <w:rsid w:val="00024003"/>
    <w:rsid w:val="0003366F"/>
    <w:rsid w:val="00034CE2"/>
    <w:rsid w:val="000410EE"/>
    <w:rsid w:val="00043DE6"/>
    <w:rsid w:val="000551F9"/>
    <w:rsid w:val="00060F1C"/>
    <w:rsid w:val="000625BF"/>
    <w:rsid w:val="00075E53"/>
    <w:rsid w:val="00086BB1"/>
    <w:rsid w:val="00086F50"/>
    <w:rsid w:val="000A1408"/>
    <w:rsid w:val="000A6D07"/>
    <w:rsid w:val="000B28AA"/>
    <w:rsid w:val="000B4F5F"/>
    <w:rsid w:val="000D013F"/>
    <w:rsid w:val="000D7072"/>
    <w:rsid w:val="000E0AA7"/>
    <w:rsid w:val="000E3A36"/>
    <w:rsid w:val="001210D1"/>
    <w:rsid w:val="00121AD4"/>
    <w:rsid w:val="00123697"/>
    <w:rsid w:val="00145481"/>
    <w:rsid w:val="001472F9"/>
    <w:rsid w:val="00171638"/>
    <w:rsid w:val="00176852"/>
    <w:rsid w:val="00177332"/>
    <w:rsid w:val="001D2DE1"/>
    <w:rsid w:val="00216702"/>
    <w:rsid w:val="00216927"/>
    <w:rsid w:val="00237A82"/>
    <w:rsid w:val="00246D71"/>
    <w:rsid w:val="00267BD3"/>
    <w:rsid w:val="00291980"/>
    <w:rsid w:val="002D65CE"/>
    <w:rsid w:val="003012F8"/>
    <w:rsid w:val="00303C2F"/>
    <w:rsid w:val="003078BA"/>
    <w:rsid w:val="00311FB5"/>
    <w:rsid w:val="003151C1"/>
    <w:rsid w:val="003308AC"/>
    <w:rsid w:val="0033170B"/>
    <w:rsid w:val="00345DDB"/>
    <w:rsid w:val="00357422"/>
    <w:rsid w:val="003A60D5"/>
    <w:rsid w:val="003F54FF"/>
    <w:rsid w:val="0040385F"/>
    <w:rsid w:val="00442F28"/>
    <w:rsid w:val="0044456E"/>
    <w:rsid w:val="00444C3B"/>
    <w:rsid w:val="00451648"/>
    <w:rsid w:val="00463509"/>
    <w:rsid w:val="004D09A7"/>
    <w:rsid w:val="004F4DB7"/>
    <w:rsid w:val="0053497C"/>
    <w:rsid w:val="00537799"/>
    <w:rsid w:val="00542EA3"/>
    <w:rsid w:val="0055085F"/>
    <w:rsid w:val="00556752"/>
    <w:rsid w:val="00572929"/>
    <w:rsid w:val="005A1365"/>
    <w:rsid w:val="005A4CA6"/>
    <w:rsid w:val="005A61F6"/>
    <w:rsid w:val="005D3606"/>
    <w:rsid w:val="005E4C14"/>
    <w:rsid w:val="005E5F09"/>
    <w:rsid w:val="006065A6"/>
    <w:rsid w:val="006151A6"/>
    <w:rsid w:val="00615ED4"/>
    <w:rsid w:val="00626CA3"/>
    <w:rsid w:val="0064159E"/>
    <w:rsid w:val="00642DBE"/>
    <w:rsid w:val="00690D11"/>
    <w:rsid w:val="006A701D"/>
    <w:rsid w:val="006E6A8C"/>
    <w:rsid w:val="00704063"/>
    <w:rsid w:val="007046B1"/>
    <w:rsid w:val="00713D02"/>
    <w:rsid w:val="00725C57"/>
    <w:rsid w:val="00751447"/>
    <w:rsid w:val="00757C92"/>
    <w:rsid w:val="00761F9E"/>
    <w:rsid w:val="00771143"/>
    <w:rsid w:val="00775CD3"/>
    <w:rsid w:val="00792213"/>
    <w:rsid w:val="007A7078"/>
    <w:rsid w:val="007D4FA0"/>
    <w:rsid w:val="007F33A2"/>
    <w:rsid w:val="0081077E"/>
    <w:rsid w:val="00820765"/>
    <w:rsid w:val="0083044D"/>
    <w:rsid w:val="00831F43"/>
    <w:rsid w:val="008466FD"/>
    <w:rsid w:val="00866381"/>
    <w:rsid w:val="008778B3"/>
    <w:rsid w:val="00883EB7"/>
    <w:rsid w:val="00887098"/>
    <w:rsid w:val="0089446D"/>
    <w:rsid w:val="00895ED0"/>
    <w:rsid w:val="008966A4"/>
    <w:rsid w:val="008A4DB6"/>
    <w:rsid w:val="008A5691"/>
    <w:rsid w:val="008B12B1"/>
    <w:rsid w:val="008B743C"/>
    <w:rsid w:val="008E77F2"/>
    <w:rsid w:val="008F509A"/>
    <w:rsid w:val="008F6788"/>
    <w:rsid w:val="008F771F"/>
    <w:rsid w:val="00905E51"/>
    <w:rsid w:val="00915470"/>
    <w:rsid w:val="009244C1"/>
    <w:rsid w:val="00977FF0"/>
    <w:rsid w:val="009834FD"/>
    <w:rsid w:val="00991E3B"/>
    <w:rsid w:val="009A780E"/>
    <w:rsid w:val="009D4CB1"/>
    <w:rsid w:val="009D61FD"/>
    <w:rsid w:val="009E245B"/>
    <w:rsid w:val="00A10CD9"/>
    <w:rsid w:val="00A22CEC"/>
    <w:rsid w:val="00A31DC2"/>
    <w:rsid w:val="00A32867"/>
    <w:rsid w:val="00A411DF"/>
    <w:rsid w:val="00A62D8C"/>
    <w:rsid w:val="00A84AFD"/>
    <w:rsid w:val="00AA0213"/>
    <w:rsid w:val="00AA1847"/>
    <w:rsid w:val="00AA2535"/>
    <w:rsid w:val="00AA609E"/>
    <w:rsid w:val="00AC0207"/>
    <w:rsid w:val="00AD4A8F"/>
    <w:rsid w:val="00AD5347"/>
    <w:rsid w:val="00B00E77"/>
    <w:rsid w:val="00B051B2"/>
    <w:rsid w:val="00B06D87"/>
    <w:rsid w:val="00B228E0"/>
    <w:rsid w:val="00B37167"/>
    <w:rsid w:val="00B42426"/>
    <w:rsid w:val="00B51E06"/>
    <w:rsid w:val="00B52F99"/>
    <w:rsid w:val="00B61065"/>
    <w:rsid w:val="00B773BB"/>
    <w:rsid w:val="00B82D39"/>
    <w:rsid w:val="00C00D0A"/>
    <w:rsid w:val="00C13362"/>
    <w:rsid w:val="00C142BB"/>
    <w:rsid w:val="00C3506F"/>
    <w:rsid w:val="00C60C20"/>
    <w:rsid w:val="00C76D65"/>
    <w:rsid w:val="00C80E90"/>
    <w:rsid w:val="00C91DDB"/>
    <w:rsid w:val="00CB154D"/>
    <w:rsid w:val="00CB735F"/>
    <w:rsid w:val="00CE7B7B"/>
    <w:rsid w:val="00D240F0"/>
    <w:rsid w:val="00D276B1"/>
    <w:rsid w:val="00D531EE"/>
    <w:rsid w:val="00D63FF6"/>
    <w:rsid w:val="00D748E6"/>
    <w:rsid w:val="00D76877"/>
    <w:rsid w:val="00D900F7"/>
    <w:rsid w:val="00DD202B"/>
    <w:rsid w:val="00DE24F2"/>
    <w:rsid w:val="00DE71D9"/>
    <w:rsid w:val="00DF344A"/>
    <w:rsid w:val="00DF45CB"/>
    <w:rsid w:val="00E02C66"/>
    <w:rsid w:val="00E043D1"/>
    <w:rsid w:val="00E473BD"/>
    <w:rsid w:val="00E72E84"/>
    <w:rsid w:val="00E93F26"/>
    <w:rsid w:val="00EA2E4F"/>
    <w:rsid w:val="00EB7850"/>
    <w:rsid w:val="00EC0F48"/>
    <w:rsid w:val="00EC7182"/>
    <w:rsid w:val="00EE0D64"/>
    <w:rsid w:val="00F31E03"/>
    <w:rsid w:val="00F33388"/>
    <w:rsid w:val="00F377DF"/>
    <w:rsid w:val="00F425F8"/>
    <w:rsid w:val="00F71472"/>
    <w:rsid w:val="00FA0249"/>
    <w:rsid w:val="00FD3B94"/>
    <w:rsid w:val="00FD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770A2"/>
  <w15:chartTrackingRefBased/>
  <w15:docId w15:val="{CEAF7C3F-3829-47CF-A6CC-D5CAD8E5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606"/>
    <w:rPr>
      <w:sz w:val="24"/>
    </w:rPr>
  </w:style>
  <w:style w:type="paragraph" w:styleId="Heading2">
    <w:name w:val="heading 2"/>
    <w:basedOn w:val="Normal"/>
    <w:next w:val="Normal"/>
    <w:link w:val="Heading2Char"/>
    <w:semiHidden/>
    <w:unhideWhenUsed/>
    <w:qFormat/>
    <w:rsid w:val="0003366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5D3606"/>
    <w:pPr>
      <w:keepNext/>
      <w:ind w:left="3600" w:right="-360" w:hanging="3600"/>
      <w:outlineLvl w:val="2"/>
    </w:pPr>
    <w:rPr>
      <w:b/>
    </w:rPr>
  </w:style>
  <w:style w:type="paragraph" w:styleId="Heading4">
    <w:name w:val="heading 4"/>
    <w:basedOn w:val="Normal"/>
    <w:next w:val="Normal"/>
    <w:link w:val="Heading4Char"/>
    <w:qFormat/>
    <w:rsid w:val="005D3606"/>
    <w:pPr>
      <w:keepNext/>
      <w:outlineLvl w:val="3"/>
    </w:pPr>
    <w:rPr>
      <w:b/>
      <w:sz w:val="20"/>
      <w:u w:val="single"/>
    </w:rPr>
  </w:style>
  <w:style w:type="paragraph" w:styleId="Heading9">
    <w:name w:val="heading 9"/>
    <w:basedOn w:val="Normal"/>
    <w:next w:val="Normal"/>
    <w:link w:val="Heading9Char"/>
    <w:qFormat/>
    <w:rsid w:val="005D3606"/>
    <w:pPr>
      <w:keepNext/>
      <w:ind w:left="3600" w:right="-360" w:hanging="3600"/>
      <w:outlineLvl w:val="8"/>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5D3606"/>
    <w:rPr>
      <w:b/>
      <w:sz w:val="24"/>
      <w:lang w:val="en-US" w:eastAsia="en-US" w:bidi="ar-SA"/>
    </w:rPr>
  </w:style>
  <w:style w:type="character" w:customStyle="1" w:styleId="Heading4Char">
    <w:name w:val="Heading 4 Char"/>
    <w:link w:val="Heading4"/>
    <w:semiHidden/>
    <w:locked/>
    <w:rsid w:val="005D3606"/>
    <w:rPr>
      <w:b/>
      <w:u w:val="single"/>
      <w:lang w:val="en-US" w:eastAsia="en-US" w:bidi="ar-SA"/>
    </w:rPr>
  </w:style>
  <w:style w:type="character" w:customStyle="1" w:styleId="Heading9Char">
    <w:name w:val="Heading 9 Char"/>
    <w:link w:val="Heading9"/>
    <w:semiHidden/>
    <w:locked/>
    <w:rsid w:val="005D3606"/>
    <w:rPr>
      <w:b/>
      <w:sz w:val="22"/>
      <w:u w:val="single"/>
      <w:lang w:val="en-US" w:eastAsia="en-US" w:bidi="ar-SA"/>
    </w:rPr>
  </w:style>
  <w:style w:type="character" w:customStyle="1" w:styleId="TitleChar">
    <w:name w:val="Title Char"/>
    <w:link w:val="Title"/>
    <w:locked/>
    <w:rsid w:val="005D3606"/>
    <w:rPr>
      <w:b/>
      <w:sz w:val="28"/>
      <w:lang w:val="en-US" w:eastAsia="en-US" w:bidi="ar-SA"/>
    </w:rPr>
  </w:style>
  <w:style w:type="paragraph" w:styleId="Title">
    <w:name w:val="Title"/>
    <w:basedOn w:val="Normal"/>
    <w:link w:val="TitleChar"/>
    <w:qFormat/>
    <w:rsid w:val="005D3606"/>
    <w:pPr>
      <w:jc w:val="center"/>
    </w:pPr>
    <w:rPr>
      <w:b/>
      <w:sz w:val="28"/>
    </w:rPr>
  </w:style>
  <w:style w:type="character" w:customStyle="1" w:styleId="BodyText2Char">
    <w:name w:val="Body Text 2 Char"/>
    <w:link w:val="BodyText2"/>
    <w:semiHidden/>
    <w:locked/>
    <w:rsid w:val="005D3606"/>
    <w:rPr>
      <w:lang w:val="en-US" w:eastAsia="en-US" w:bidi="ar-SA"/>
    </w:rPr>
  </w:style>
  <w:style w:type="paragraph" w:styleId="BodyText2">
    <w:name w:val="Body Text 2"/>
    <w:basedOn w:val="Normal"/>
    <w:link w:val="BodyText2Char"/>
    <w:rsid w:val="005D3606"/>
    <w:pPr>
      <w:ind w:right="-360"/>
      <w:jc w:val="both"/>
    </w:pPr>
    <w:rPr>
      <w:sz w:val="20"/>
    </w:rPr>
  </w:style>
  <w:style w:type="paragraph" w:customStyle="1" w:styleId="Preformatted">
    <w:name w:val="Preformatted"/>
    <w:basedOn w:val="Normal"/>
    <w:rsid w:val="005D360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Institution">
    <w:name w:val="Institution"/>
    <w:basedOn w:val="Normal"/>
    <w:rsid w:val="005D3606"/>
    <w:pPr>
      <w:tabs>
        <w:tab w:val="left" w:pos="360"/>
      </w:tabs>
      <w:ind w:left="360" w:hanging="360"/>
    </w:pPr>
  </w:style>
  <w:style w:type="paragraph" w:styleId="ListParagraph">
    <w:name w:val="List Paragraph"/>
    <w:basedOn w:val="Normal"/>
    <w:qFormat/>
    <w:rsid w:val="005D3606"/>
    <w:pPr>
      <w:ind w:left="720"/>
      <w:contextualSpacing/>
    </w:pPr>
  </w:style>
  <w:style w:type="paragraph" w:styleId="NormalWeb">
    <w:name w:val="Normal (Web)"/>
    <w:basedOn w:val="Normal"/>
    <w:uiPriority w:val="99"/>
    <w:unhideWhenUsed/>
    <w:rsid w:val="00451648"/>
    <w:pPr>
      <w:spacing w:before="100" w:beforeAutospacing="1" w:after="100" w:afterAutospacing="1"/>
    </w:pPr>
    <w:rPr>
      <w:szCs w:val="24"/>
    </w:rPr>
  </w:style>
  <w:style w:type="paragraph" w:customStyle="1" w:styleId="CM10">
    <w:name w:val="CM10"/>
    <w:basedOn w:val="Normal"/>
    <w:next w:val="Normal"/>
    <w:uiPriority w:val="99"/>
    <w:rsid w:val="00915470"/>
    <w:pPr>
      <w:widowControl w:val="0"/>
      <w:autoSpaceDE w:val="0"/>
      <w:autoSpaceDN w:val="0"/>
      <w:adjustRightInd w:val="0"/>
    </w:pPr>
    <w:rPr>
      <w:rFonts w:ascii="Times" w:hAnsi="Times" w:cs="Times"/>
      <w:szCs w:val="24"/>
    </w:rPr>
  </w:style>
  <w:style w:type="character" w:customStyle="1" w:styleId="Heading2Char">
    <w:name w:val="Heading 2 Char"/>
    <w:link w:val="Heading2"/>
    <w:semiHidden/>
    <w:rsid w:val="0003366F"/>
    <w:rPr>
      <w:rFonts w:ascii="Calibri Light" w:eastAsia="Times New Roman" w:hAnsi="Calibri Light" w:cs="Times New Roman"/>
      <w:b/>
      <w:bCs/>
      <w:i/>
      <w:iCs/>
      <w:sz w:val="28"/>
      <w:szCs w:val="28"/>
    </w:rPr>
  </w:style>
  <w:style w:type="paragraph" w:customStyle="1" w:styleId="Default">
    <w:name w:val="Default"/>
    <w:rsid w:val="00B3716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A62D8C"/>
    <w:rPr>
      <w:rFonts w:ascii="Segoe UI" w:hAnsi="Segoe UI" w:cs="Segoe UI"/>
      <w:sz w:val="18"/>
      <w:szCs w:val="18"/>
    </w:rPr>
  </w:style>
  <w:style w:type="character" w:customStyle="1" w:styleId="BalloonTextChar">
    <w:name w:val="Balloon Text Char"/>
    <w:link w:val="BalloonText"/>
    <w:rsid w:val="00A62D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959541">
      <w:bodyDiv w:val="1"/>
      <w:marLeft w:val="0"/>
      <w:marRight w:val="0"/>
      <w:marTop w:val="0"/>
      <w:marBottom w:val="0"/>
      <w:divBdr>
        <w:top w:val="none" w:sz="0" w:space="0" w:color="auto"/>
        <w:left w:val="none" w:sz="0" w:space="0" w:color="auto"/>
        <w:bottom w:val="none" w:sz="0" w:space="0" w:color="auto"/>
        <w:right w:val="none" w:sz="0" w:space="0" w:color="auto"/>
      </w:divBdr>
    </w:div>
    <w:div w:id="1895190888">
      <w:bodyDiv w:val="1"/>
      <w:marLeft w:val="0"/>
      <w:marRight w:val="0"/>
      <w:marTop w:val="0"/>
      <w:marBottom w:val="0"/>
      <w:divBdr>
        <w:top w:val="none" w:sz="0" w:space="0" w:color="auto"/>
        <w:left w:val="none" w:sz="0" w:space="0" w:color="auto"/>
        <w:bottom w:val="none" w:sz="0" w:space="0" w:color="auto"/>
        <w:right w:val="none" w:sz="0" w:space="0" w:color="auto"/>
      </w:divBdr>
    </w:div>
    <w:div w:id="204813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NAGA VORUGANTI</vt:lpstr>
    </vt:vector>
  </TitlesOfParts>
  <Company>IBM</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NAGA VORUGANTI</dc:title>
  <dc:subject/>
  <dc:creator>nagavoruganti</dc:creator>
  <cp:keywords/>
  <cp:lastModifiedBy>Naga Voruganti</cp:lastModifiedBy>
  <cp:revision>11</cp:revision>
  <dcterms:created xsi:type="dcterms:W3CDTF">2020-10-14T19:17:00Z</dcterms:created>
  <dcterms:modified xsi:type="dcterms:W3CDTF">2020-11-04T19:20:00Z</dcterms:modified>
</cp:coreProperties>
</file>